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2738E69C" w:rsidR="00B465A4" w:rsidRPr="003F2F99" w:rsidRDefault="00B465A4" w:rsidP="006C76A7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108</w:t>
      </w:r>
      <w:r w:rsidR="00501125">
        <w:rPr>
          <w:rFonts w:ascii="Arial" w:eastAsiaTheme="minorEastAsia" w:hAnsi="Arial" w:cs="Arial"/>
          <w:b/>
          <w:sz w:val="24"/>
          <w:szCs w:val="24"/>
          <w:lang w:eastAsia="zh-CN"/>
        </w:rPr>
        <w:t>-bis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51F8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 w:rsidR="006C76A7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</w:t>
      </w:r>
      <w:r w:rsidR="00AD393E" w:rsidRPr="00AD393E">
        <w:rPr>
          <w:rFonts w:ascii="Arial" w:eastAsiaTheme="minorEastAsia" w:hAnsi="Arial" w:cs="Arial"/>
          <w:b/>
          <w:sz w:val="24"/>
          <w:szCs w:val="24"/>
          <w:lang w:eastAsia="zh-CN"/>
        </w:rPr>
        <w:t>R4-231</w:t>
      </w:r>
      <w:r w:rsidR="006C76A7">
        <w:rPr>
          <w:rFonts w:ascii="Arial" w:eastAsiaTheme="minorEastAsia" w:hAnsi="Arial" w:cs="Arial"/>
          <w:b/>
          <w:sz w:val="24"/>
          <w:szCs w:val="24"/>
          <w:lang w:eastAsia="zh-CN"/>
        </w:rPr>
        <w:t>7603</w:t>
      </w:r>
    </w:p>
    <w:p w14:paraId="4A0348EB" w14:textId="7534318E" w:rsidR="00B465A4" w:rsidRPr="003F2F99" w:rsidRDefault="00501125" w:rsidP="00B465A4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Xiamen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China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9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October</w:t>
      </w:r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proofErr w:type="gramEnd"/>
      <w:r w:rsidR="00B465A4"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2023</w:t>
      </w:r>
    </w:p>
    <w:p w14:paraId="1226C057" w14:textId="4AB7F301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520B3E" w:rsidRPr="00520B3E">
        <w:rPr>
          <w:rFonts w:ascii="Arial" w:hAnsi="Arial" w:cs="Arial"/>
          <w:sz w:val="22"/>
          <w:lang w:eastAsia="zh-CN"/>
        </w:rPr>
        <w:t>PC5 NR-U CA_n96B A-MPR for NS_53 NS_54</w:t>
      </w:r>
    </w:p>
    <w:p w14:paraId="73AD8CE3" w14:textId="43E69568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8653B" w:rsidRPr="00B8653B">
        <w:rPr>
          <w:rFonts w:ascii="Arial" w:hAnsi="Arial" w:cs="Arial"/>
          <w:sz w:val="22"/>
          <w:lang w:eastAsia="zh-CN"/>
        </w:rPr>
        <w:t>4.1.1.2</w:t>
      </w:r>
    </w:p>
    <w:p w14:paraId="6402E503" w14:textId="77B4908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1E49967C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584773">
        <w:t>Introduction</w:t>
      </w:r>
      <w:r>
        <w:t xml:space="preserve"> </w:t>
      </w:r>
    </w:p>
    <w:p w14:paraId="1A5E5EB3" w14:textId="4A97F8C2" w:rsidR="00F2750F" w:rsidRPr="00424C83" w:rsidRDefault="004F7D88" w:rsidP="00424C83">
      <w:pPr>
        <w:contextualSpacing/>
        <w:rPr>
          <w:rFonts w:eastAsia="MS Mincho"/>
          <w:lang w:eastAsia="ja-JP"/>
        </w:rPr>
      </w:pPr>
      <w:r>
        <w:t xml:space="preserve">During the </w:t>
      </w:r>
      <w:r w:rsidR="003C71D0" w:rsidRPr="003C71D0">
        <w:t>RAN</w:t>
      </w:r>
      <w:r w:rsidR="004B7705">
        <w:t xml:space="preserve">4 meeting </w:t>
      </w:r>
      <w:r w:rsidR="003C71D0" w:rsidRPr="003C71D0">
        <w:t>#10</w:t>
      </w:r>
      <w:r w:rsidR="004B7705">
        <w:t>8</w:t>
      </w:r>
      <w:r w:rsidR="003C71D0" w:rsidRPr="003C71D0">
        <w:t xml:space="preserve">, </w:t>
      </w:r>
      <w:r>
        <w:t xml:space="preserve">Power Class </w:t>
      </w:r>
      <w:r w:rsidR="00520B3E">
        <w:t xml:space="preserve">5 (PC5) A-MPR for uplink (UL) carrier aggregation (CA) class B in Band n96 </w:t>
      </w:r>
      <w:r>
        <w:t xml:space="preserve">(also known as </w:t>
      </w:r>
      <w:r w:rsidR="00520B3E">
        <w:t>CA_n96B</w:t>
      </w:r>
      <w:r>
        <w:t>),</w:t>
      </w:r>
      <w:r w:rsidR="00520B3E">
        <w:t xml:space="preserve"> was evaluated using simulation results in [1,</w:t>
      </w:r>
      <w:r w:rsidR="002D43CB">
        <w:t xml:space="preserve"> </w:t>
      </w:r>
      <w:r w:rsidR="00520B3E">
        <w:t>2]. In t</w:t>
      </w:r>
      <w:r w:rsidR="00834FB2">
        <w:t xml:space="preserve">his </w:t>
      </w:r>
      <w:r w:rsidR="00501125">
        <w:t>contribution</w:t>
      </w:r>
      <w:r w:rsidR="00520B3E">
        <w:t xml:space="preserve">, we present our </w:t>
      </w:r>
      <w:r w:rsidR="002D43CB">
        <w:t xml:space="preserve">perspective </w:t>
      </w:r>
      <w:r w:rsidR="00520B3E">
        <w:t xml:space="preserve">based on </w:t>
      </w:r>
      <w:r w:rsidR="002D43CB">
        <w:t xml:space="preserve">both </w:t>
      </w:r>
      <w:r w:rsidR="00520B3E">
        <w:t xml:space="preserve">measurements </w:t>
      </w:r>
      <w:r w:rsidR="002D43CB">
        <w:t xml:space="preserve">and </w:t>
      </w:r>
      <w:r w:rsidR="00520B3E">
        <w:t>results.</w:t>
      </w:r>
      <w:r w:rsidR="00424C83">
        <w:t xml:space="preserve"> </w:t>
      </w:r>
      <w:r w:rsidR="00E51F81">
        <w:rPr>
          <w:rFonts w:eastAsiaTheme="minorEastAsia"/>
          <w:lang w:eastAsia="ko-KR"/>
        </w:rPr>
        <w:t>This document is a revision of R4-23167777 due to late measurement data collection.</w:t>
      </w:r>
    </w:p>
    <w:p w14:paraId="61F277A6" w14:textId="6DEBC3E7" w:rsidR="00343AA7" w:rsidRP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304C79A7" w14:textId="58AEF8BA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="00816D02">
        <w:rPr>
          <w:rFonts w:eastAsia="Arial"/>
          <w:lang w:eastAsia="zh-CN"/>
        </w:rPr>
        <w:t>Background</w:t>
      </w:r>
    </w:p>
    <w:p w14:paraId="2F046F94" w14:textId="07BE9664" w:rsidR="00745A36" w:rsidRDefault="00745A36" w:rsidP="00B8653B">
      <w:pPr>
        <w:rPr>
          <w:rFonts w:eastAsia="Arial"/>
          <w:lang w:val="en-US"/>
        </w:rPr>
      </w:pPr>
      <w:r>
        <w:rPr>
          <w:rFonts w:eastAsia="Arial"/>
          <w:lang w:val="en-US"/>
        </w:rPr>
        <w:t>With regards to</w:t>
      </w:r>
      <w:r w:rsidR="001E4001">
        <w:rPr>
          <w:rFonts w:eastAsia="Arial"/>
          <w:lang w:val="en-US"/>
        </w:rPr>
        <w:t xml:space="preserve"> the NS_53</w:t>
      </w:r>
      <w:r>
        <w:rPr>
          <w:rFonts w:eastAsia="Arial"/>
          <w:lang w:val="en-US"/>
        </w:rPr>
        <w:t xml:space="preserve"> A-MPR levels: for aggregated bandwidth </w:t>
      </w:r>
      <w:r w:rsidR="002D43CB">
        <w:rPr>
          <w:rFonts w:eastAsia="Arial"/>
          <w:lang w:val="en-US"/>
        </w:rPr>
        <w:t xml:space="preserve">of </w:t>
      </w:r>
      <w:r>
        <w:rPr>
          <w:rFonts w:eastAsia="Arial"/>
          <w:lang w:val="en-US"/>
        </w:rPr>
        <w:t>up to 100</w:t>
      </w:r>
      <w:r w:rsidR="002D43CB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MHz, we observe similar A-MPR </w:t>
      </w:r>
      <w:r w:rsidR="002D43CB">
        <w:rPr>
          <w:rFonts w:eastAsia="Arial"/>
          <w:lang w:val="en-US"/>
        </w:rPr>
        <w:t xml:space="preserve">performance between </w:t>
      </w:r>
      <w:r>
        <w:rPr>
          <w:rFonts w:eastAsia="Arial"/>
          <w:lang w:val="en-US"/>
        </w:rPr>
        <w:t>[1] vs [2]. Evaluations for 120, 140 and 160</w:t>
      </w:r>
      <w:r w:rsidR="002D43CB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MHz are </w:t>
      </w:r>
      <w:r w:rsidR="002D43CB">
        <w:rPr>
          <w:rFonts w:eastAsia="Arial"/>
          <w:lang w:val="en-US"/>
        </w:rPr>
        <w:t xml:space="preserve">absent </w:t>
      </w:r>
      <w:r>
        <w:rPr>
          <w:rFonts w:eastAsia="Arial"/>
          <w:lang w:val="en-US"/>
        </w:rPr>
        <w:t xml:space="preserve">in [2]. Our </w:t>
      </w:r>
      <w:r w:rsidR="00181F34">
        <w:rPr>
          <w:rFonts w:eastAsia="Arial"/>
          <w:lang w:val="en-US"/>
        </w:rPr>
        <w:t xml:space="preserve">conclusions </w:t>
      </w:r>
      <w:r>
        <w:rPr>
          <w:rFonts w:eastAsia="Arial"/>
          <w:lang w:val="en-US"/>
        </w:rPr>
        <w:t>are as follows:</w:t>
      </w:r>
    </w:p>
    <w:p w14:paraId="75B6138C" w14:textId="40A4A1C2" w:rsidR="00745A36" w:rsidRDefault="00745A36" w:rsidP="00745A36">
      <w:pPr>
        <w:pStyle w:val="ListParagraph"/>
        <w:numPr>
          <w:ilvl w:val="0"/>
          <w:numId w:val="41"/>
        </w:numPr>
        <w:ind w:firstLineChars="0"/>
        <w:rPr>
          <w:rFonts w:eastAsia="Arial"/>
          <w:lang w:val="en-US"/>
        </w:rPr>
      </w:pPr>
      <w:r>
        <w:rPr>
          <w:rFonts w:eastAsia="Arial"/>
          <w:lang w:val="en-US"/>
        </w:rPr>
        <w:t>For cases where the A-MPR is dominated by the NS_53 in-band PSD requirement of -1</w:t>
      </w:r>
      <w:r w:rsidR="006875E3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dBm/MHz, we propose that the PC5 A-MPR for UL CA </w:t>
      </w:r>
      <w:r w:rsidR="00181F34">
        <w:rPr>
          <w:rFonts w:eastAsia="Arial"/>
          <w:lang w:val="en-US"/>
        </w:rPr>
        <w:t xml:space="preserve">be </w:t>
      </w:r>
      <w:r>
        <w:rPr>
          <w:rFonts w:eastAsia="Arial"/>
          <w:lang w:val="en-US"/>
        </w:rPr>
        <w:t xml:space="preserve">identical to that of </w:t>
      </w:r>
      <w:r w:rsidR="006875E3">
        <w:rPr>
          <w:rFonts w:eastAsia="Arial"/>
          <w:lang w:val="en-US"/>
        </w:rPr>
        <w:t xml:space="preserve">the </w:t>
      </w:r>
      <w:r>
        <w:rPr>
          <w:rFonts w:eastAsia="Arial"/>
          <w:lang w:val="en-US"/>
        </w:rPr>
        <w:t>PC5 single UL carrier requirement</w:t>
      </w:r>
      <w:r w:rsidR="006875E3">
        <w:rPr>
          <w:rFonts w:eastAsia="Arial"/>
          <w:lang w:val="en-US"/>
        </w:rPr>
        <w:t>.</w:t>
      </w:r>
    </w:p>
    <w:p w14:paraId="718B454A" w14:textId="25EED101" w:rsidR="00745A36" w:rsidRDefault="00745A36" w:rsidP="00745A36">
      <w:pPr>
        <w:pStyle w:val="ListParagraph"/>
        <w:numPr>
          <w:ilvl w:val="0"/>
          <w:numId w:val="41"/>
        </w:numPr>
        <w:ind w:firstLineChars="0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For cases </w:t>
      </w:r>
      <w:r w:rsidR="00753F86" w:rsidRPr="00745A36">
        <w:rPr>
          <w:rFonts w:eastAsia="Arial"/>
          <w:lang w:val="en-US"/>
        </w:rPr>
        <w:t>wh</w:t>
      </w:r>
      <w:r w:rsidR="00753F86">
        <w:rPr>
          <w:rFonts w:eastAsia="Arial"/>
          <w:lang w:val="en-US"/>
        </w:rPr>
        <w:t>ere</w:t>
      </w:r>
      <w:r w:rsidR="00753F86" w:rsidRPr="00745A36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the </w:t>
      </w:r>
      <w:r w:rsidRPr="00745A36">
        <w:rPr>
          <w:rFonts w:eastAsia="Arial"/>
          <w:lang w:val="en-US"/>
        </w:rPr>
        <w:t>A-MPR is driven by the NS_53 out-of-band (OOB) requirement of -27</w:t>
      </w:r>
      <w:r w:rsidR="00753F86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dBm/MHz, it woul</w:t>
      </w:r>
      <w:r>
        <w:rPr>
          <w:rFonts w:eastAsia="Arial"/>
          <w:lang w:val="en-US"/>
        </w:rPr>
        <w:t>d</w:t>
      </w:r>
      <w:r w:rsidRPr="00745A36">
        <w:rPr>
          <w:rFonts w:eastAsia="Arial"/>
          <w:lang w:val="en-US"/>
        </w:rPr>
        <w:t xml:space="preserve"> be </w:t>
      </w:r>
      <w:r w:rsidR="00424C83">
        <w:rPr>
          <w:rFonts w:eastAsia="Arial"/>
          <w:lang w:val="en-US"/>
        </w:rPr>
        <w:t>advisable</w:t>
      </w:r>
      <w:r w:rsidR="008E1AD7" w:rsidRPr="00745A36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 xml:space="preserve">to ensure </w:t>
      </w:r>
      <w:r w:rsidR="008E1AD7">
        <w:rPr>
          <w:rFonts w:eastAsia="Arial"/>
          <w:lang w:val="en-US"/>
        </w:rPr>
        <w:t>th</w:t>
      </w:r>
      <w:r w:rsidR="0036400E">
        <w:rPr>
          <w:rFonts w:eastAsia="Arial"/>
          <w:lang w:val="en-US"/>
        </w:rPr>
        <w:t>at</w:t>
      </w:r>
      <w:r w:rsidR="008E1AD7"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th</w:t>
      </w:r>
      <w:r>
        <w:rPr>
          <w:rFonts w:eastAsia="Arial"/>
          <w:lang w:val="en-US"/>
        </w:rPr>
        <w:t>ese</w:t>
      </w:r>
      <w:r w:rsidRPr="00745A36">
        <w:rPr>
          <w:rFonts w:eastAsia="Arial"/>
          <w:lang w:val="en-US"/>
        </w:rPr>
        <w:t xml:space="preserve"> </w:t>
      </w:r>
      <w:r>
        <w:rPr>
          <w:rFonts w:eastAsia="Arial"/>
          <w:lang w:val="en-US"/>
        </w:rPr>
        <w:t xml:space="preserve">OOB </w:t>
      </w:r>
      <w:r w:rsidRPr="00745A36">
        <w:rPr>
          <w:rFonts w:eastAsia="Arial"/>
          <w:lang w:val="en-US"/>
        </w:rPr>
        <w:t>A-MPR</w:t>
      </w:r>
      <w:r>
        <w:rPr>
          <w:rFonts w:eastAsia="Arial"/>
          <w:lang w:val="en-US"/>
        </w:rPr>
        <w:t xml:space="preserve"> requirements </w:t>
      </w:r>
      <w:r w:rsidRPr="00745A36">
        <w:rPr>
          <w:rFonts w:eastAsia="Arial"/>
          <w:lang w:val="en-US"/>
        </w:rPr>
        <w:t>only affect</w:t>
      </w:r>
      <w:r>
        <w:rPr>
          <w:rFonts w:eastAsia="Arial"/>
          <w:lang w:val="en-US"/>
        </w:rPr>
        <w:t xml:space="preserve"> </w:t>
      </w:r>
      <w:r w:rsidRPr="00745A36">
        <w:rPr>
          <w:rFonts w:eastAsia="Arial"/>
          <w:lang w:val="en-US"/>
        </w:rPr>
        <w:t>the lower</w:t>
      </w:r>
      <w:r>
        <w:rPr>
          <w:rFonts w:eastAsia="Arial"/>
          <w:lang w:val="en-US"/>
        </w:rPr>
        <w:t xml:space="preserve"> edge</w:t>
      </w:r>
      <w:r w:rsidRPr="00745A36">
        <w:rPr>
          <w:rFonts w:eastAsia="Arial"/>
          <w:lang w:val="en-US"/>
        </w:rPr>
        <w:t xml:space="preserve"> and the upper edge channels of Band n96.</w:t>
      </w:r>
      <w:r>
        <w:rPr>
          <w:rFonts w:eastAsia="Arial"/>
          <w:lang w:val="en-US"/>
        </w:rPr>
        <w:t xml:space="preserve"> The inner channels would </w:t>
      </w:r>
      <w:r w:rsidR="0036400E">
        <w:rPr>
          <w:rFonts w:eastAsia="Arial"/>
          <w:lang w:val="en-US"/>
        </w:rPr>
        <w:t xml:space="preserve">consequently </w:t>
      </w:r>
      <w:r>
        <w:rPr>
          <w:rFonts w:eastAsia="Arial"/>
          <w:lang w:val="en-US"/>
        </w:rPr>
        <w:t>be limited by the in-band PSD requirements.</w:t>
      </w:r>
    </w:p>
    <w:p w14:paraId="0A25DDD5" w14:textId="3CBCB3DB" w:rsid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="001E4001">
        <w:rPr>
          <w:rFonts w:eastAsia="Arial"/>
          <w:lang w:eastAsia="zh-CN"/>
        </w:rPr>
        <w:t>Measurement results</w:t>
      </w:r>
    </w:p>
    <w:p w14:paraId="1114A011" w14:textId="0E391816" w:rsidR="001E4001" w:rsidRDefault="001E4001" w:rsidP="001E4001">
      <w:pPr>
        <w:pStyle w:val="Heading4"/>
        <w:rPr>
          <w:rFonts w:eastAsia="Arial"/>
          <w:lang w:eastAsia="zh-CN"/>
        </w:rPr>
      </w:pPr>
      <w:r>
        <w:rPr>
          <w:rFonts w:eastAsia="Arial"/>
          <w:lang w:eastAsia="zh-CN"/>
        </w:rPr>
        <w:t>P</w:t>
      </w:r>
      <w:r w:rsidR="00E731C7">
        <w:rPr>
          <w:rFonts w:eastAsia="Arial"/>
          <w:lang w:eastAsia="zh-CN"/>
        </w:rPr>
        <w:t xml:space="preserve">ower </w:t>
      </w:r>
      <w:r>
        <w:rPr>
          <w:rFonts w:eastAsia="Arial"/>
          <w:lang w:eastAsia="zh-CN"/>
        </w:rPr>
        <w:t>A</w:t>
      </w:r>
      <w:r w:rsidR="00E731C7">
        <w:rPr>
          <w:rFonts w:eastAsia="Arial"/>
          <w:lang w:eastAsia="zh-CN"/>
        </w:rPr>
        <w:t>mplifier (PA)</w:t>
      </w:r>
      <w:r>
        <w:rPr>
          <w:rFonts w:eastAsia="Arial"/>
          <w:lang w:eastAsia="zh-CN"/>
        </w:rPr>
        <w:t xml:space="preserve"> calibration</w:t>
      </w:r>
    </w:p>
    <w:p w14:paraId="18CDEF48" w14:textId="1A4A5F67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Power Class: PC5</w:t>
      </w:r>
    </w:p>
    <w:p w14:paraId="2F614AF0" w14:textId="6DB1A3FC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 xml:space="preserve">Calibration </w:t>
      </w:r>
      <w:r w:rsidR="00046BB8">
        <w:rPr>
          <w:rFonts w:eastAsia="Arial"/>
          <w:lang w:eastAsia="zh-CN"/>
        </w:rPr>
        <w:t>p</w:t>
      </w:r>
      <w:r w:rsidR="00046BB8" w:rsidRPr="001E4001">
        <w:rPr>
          <w:rFonts w:eastAsia="Arial"/>
          <w:lang w:eastAsia="zh-CN"/>
        </w:rPr>
        <w:t>oint</w:t>
      </w:r>
      <w:r w:rsidRPr="001E4001">
        <w:rPr>
          <w:rFonts w:eastAsia="Arial"/>
          <w:lang w:eastAsia="zh-CN"/>
        </w:rPr>
        <w:t>: 1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 MPR for QPSK DFT-s-OFDM</w:t>
      </w:r>
      <w:r w:rsidR="00046BB8">
        <w:rPr>
          <w:rFonts w:eastAsia="Arial"/>
          <w:lang w:eastAsia="zh-CN"/>
        </w:rPr>
        <w:t>,</w:t>
      </w:r>
      <w:r w:rsidRPr="001E4001">
        <w:rPr>
          <w:rFonts w:eastAsia="Arial"/>
          <w:lang w:eastAsia="zh-CN"/>
        </w:rPr>
        <w:t xml:space="preserve"> 20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MHz 100RB3 waveform at 27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 ACLR</w:t>
      </w:r>
    </w:p>
    <w:p w14:paraId="4284B25A" w14:textId="590B58B3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 xml:space="preserve">Post PA losses </w:t>
      </w:r>
      <w:r w:rsidR="00046BB8">
        <w:rPr>
          <w:rFonts w:eastAsia="Arial"/>
          <w:lang w:eastAsia="zh-CN"/>
        </w:rPr>
        <w:t xml:space="preserve">of </w:t>
      </w:r>
      <w:r w:rsidRPr="001E4001">
        <w:rPr>
          <w:rFonts w:eastAsia="Arial"/>
          <w:lang w:eastAsia="zh-CN"/>
        </w:rPr>
        <w:t>4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</w:t>
      </w:r>
    </w:p>
    <w:p w14:paraId="77BB0660" w14:textId="4F87B9D0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ACLR: 27 dB</w:t>
      </w:r>
    </w:p>
    <w:p w14:paraId="13B860EA" w14:textId="0F06D03A" w:rsidR="001E4001" w:rsidRP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IQ image: -28</w:t>
      </w:r>
      <w:r w:rsidR="00046BB8">
        <w:rPr>
          <w:rFonts w:eastAsia="Arial"/>
          <w:lang w:eastAsia="zh-CN"/>
        </w:rPr>
        <w:t xml:space="preserve"> </w:t>
      </w:r>
      <w:r w:rsidRPr="001E4001">
        <w:rPr>
          <w:rFonts w:eastAsia="Arial"/>
          <w:lang w:eastAsia="zh-CN"/>
        </w:rPr>
        <w:t>dB</w:t>
      </w:r>
    </w:p>
    <w:p w14:paraId="07DDC67B" w14:textId="5516A9EB" w:rsidR="001E4001" w:rsidRDefault="001E4001" w:rsidP="001E4001">
      <w:pPr>
        <w:pStyle w:val="ListParagraph"/>
        <w:numPr>
          <w:ilvl w:val="0"/>
          <w:numId w:val="42"/>
        </w:numPr>
        <w:spacing w:after="0"/>
        <w:ind w:firstLineChars="0"/>
        <w:rPr>
          <w:rFonts w:eastAsia="Arial"/>
          <w:lang w:eastAsia="zh-CN"/>
        </w:rPr>
      </w:pPr>
      <w:r w:rsidRPr="001E4001">
        <w:rPr>
          <w:rFonts w:eastAsia="Arial"/>
          <w:lang w:eastAsia="zh-CN"/>
        </w:rPr>
        <w:t>Carrier leakage: -28</w:t>
      </w:r>
      <w:r w:rsidR="00046BB8">
        <w:rPr>
          <w:rFonts w:eastAsia="Arial"/>
          <w:lang w:eastAsia="zh-CN"/>
        </w:rPr>
        <w:t xml:space="preserve"> </w:t>
      </w:r>
      <w:proofErr w:type="spellStart"/>
      <w:r w:rsidRPr="001E4001">
        <w:rPr>
          <w:rFonts w:eastAsia="Arial"/>
          <w:lang w:eastAsia="zh-CN"/>
        </w:rPr>
        <w:t>dBc</w:t>
      </w:r>
      <w:proofErr w:type="spellEnd"/>
    </w:p>
    <w:p w14:paraId="0BD2A690" w14:textId="77777777" w:rsidR="00E731C7" w:rsidRDefault="00E731C7" w:rsidP="00E731C7">
      <w:pPr>
        <w:spacing w:after="0"/>
        <w:rPr>
          <w:rFonts w:eastAsia="Arial"/>
          <w:lang w:eastAsia="zh-CN"/>
        </w:rPr>
      </w:pPr>
    </w:p>
    <w:p w14:paraId="6F783F97" w14:textId="5DFAD0E9" w:rsidR="001E4001" w:rsidRDefault="00E731C7" w:rsidP="001E4001">
      <w:pPr>
        <w:spacing w:after="0"/>
        <w:rPr>
          <w:rFonts w:eastAsia="Arial"/>
          <w:lang w:eastAsia="zh-CN"/>
        </w:rPr>
      </w:pPr>
      <w:r>
        <w:rPr>
          <w:rFonts w:eastAsia="Arial"/>
          <w:lang w:eastAsia="zh-CN"/>
        </w:rPr>
        <w:t>Measurement results are presented as raw PA output back-off (OBO).</w:t>
      </w:r>
    </w:p>
    <w:p w14:paraId="51F159F0" w14:textId="1217C258" w:rsidR="00265DFE" w:rsidRDefault="00265DFE" w:rsidP="00265DFE">
      <w:pPr>
        <w:pStyle w:val="Heading4"/>
        <w:rPr>
          <w:rFonts w:eastAsia="Arial"/>
          <w:lang w:eastAsia="zh-CN"/>
        </w:rPr>
      </w:pPr>
      <w:r>
        <w:rPr>
          <w:rFonts w:eastAsia="Arial"/>
          <w:lang w:eastAsia="zh-CN"/>
        </w:rPr>
        <w:t>2.2.1 NS_53 Measurement results</w:t>
      </w:r>
    </w:p>
    <w:p w14:paraId="3FB568F8" w14:textId="7E0FA20C" w:rsidR="00FF5A55" w:rsidRPr="00FF5A55" w:rsidRDefault="00FF5A55" w:rsidP="00FF5A55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The calculated and the measured OBO to meet the NS_53 -1dBm/MHz in-band requirements are shown in </w:t>
      </w: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_Ref147699597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and </w:t>
      </w: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_Ref147699600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for DFT-s-OFDM, CP-OFDM, Full and Interlaced allocations respectively (DFT_F, DFT_I, CP_F,CP_I). </w:t>
      </w:r>
      <w:r>
        <w:rPr>
          <w:rFonts w:eastAsia="Arial"/>
          <w:lang w:eastAsia="zh-CN"/>
        </w:rPr>
        <w:fldChar w:fldCharType="begin"/>
      </w:r>
      <w:r>
        <w:rPr>
          <w:rFonts w:eastAsia="Arial"/>
          <w:lang w:eastAsia="zh-CN"/>
        </w:rPr>
        <w:instrText xml:space="preserve"> REF _Ref147699602 \h </w:instrText>
      </w:r>
      <w:r>
        <w:rPr>
          <w:rFonts w:eastAsia="Arial"/>
          <w:lang w:eastAsia="zh-CN"/>
        </w:rPr>
      </w:r>
      <w:r>
        <w:rPr>
          <w:rFonts w:eastAsia="Arial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="Arial"/>
          <w:lang w:eastAsia="zh-CN"/>
        </w:rPr>
        <w:fldChar w:fldCharType="end"/>
      </w:r>
      <w:r>
        <w:rPr>
          <w:rFonts w:eastAsia="Arial"/>
          <w:lang w:eastAsia="zh-CN"/>
        </w:rPr>
        <w:t xml:space="preserve"> </w:t>
      </w:r>
      <w:r w:rsidR="00E33B9A">
        <w:rPr>
          <w:rFonts w:eastAsia="Arial"/>
          <w:lang w:eastAsia="zh-CN"/>
        </w:rPr>
        <w:t>shows the OBO to meet the NS_53 out-of-band -27dBm/MHz requirements.</w:t>
      </w:r>
    </w:p>
    <w:p w14:paraId="4985BFA9" w14:textId="40EB7A2A" w:rsidR="00265DFE" w:rsidRDefault="00E731C7" w:rsidP="00E731C7">
      <w:pPr>
        <w:jc w:val="center"/>
        <w:rPr>
          <w:rFonts w:eastAsia="Arial"/>
          <w:lang w:eastAsia="zh-CN"/>
        </w:rPr>
      </w:pPr>
      <w:r w:rsidRPr="00E731C7">
        <w:rPr>
          <w:noProof/>
        </w:rPr>
        <w:lastRenderedPageBreak/>
        <w:drawing>
          <wp:inline distT="0" distB="0" distL="0" distR="0" wp14:anchorId="24BA80FD" wp14:editId="41CFF0E9">
            <wp:extent cx="4894837" cy="2487870"/>
            <wp:effectExtent l="0" t="0" r="1270" b="8255"/>
            <wp:docPr id="921110170" name="Picture 1" descr="A graph of different colored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110170" name="Picture 1" descr="A graph of different colored bars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11988" cy="2496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C801F" w14:textId="6C3F8905" w:rsidR="00E731C7" w:rsidRPr="00E731C7" w:rsidRDefault="00E731C7" w:rsidP="00E731C7">
      <w:pPr>
        <w:pStyle w:val="Caption"/>
        <w:rPr>
          <w:rFonts w:eastAsia="Arial"/>
          <w:b w:val="0"/>
          <w:bCs w:val="0"/>
          <w:lang w:eastAsia="zh-CN"/>
        </w:rPr>
      </w:pPr>
      <w:bookmarkStart w:id="0" w:name="_Ref14769959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</w:t>
      </w:r>
      <w:r w:rsidRPr="00E731C7">
        <w:rPr>
          <w:b w:val="0"/>
          <w:bCs w:val="0"/>
        </w:rPr>
        <w:t>PC5 DFT-s-OFDM OBO to meet NS_53 -1dBm/MHz in-band PSD requirements.</w:t>
      </w:r>
    </w:p>
    <w:p w14:paraId="46ACCE75" w14:textId="61BFC8DD" w:rsidR="00424C83" w:rsidRDefault="00FF5A55" w:rsidP="00FF5A55">
      <w:pPr>
        <w:spacing w:after="0"/>
        <w:jc w:val="center"/>
        <w:rPr>
          <w:rFonts w:eastAsia="Arial"/>
          <w:lang w:eastAsia="zh-CN"/>
        </w:rPr>
      </w:pPr>
      <w:r w:rsidRPr="00FF5A55">
        <w:rPr>
          <w:noProof/>
        </w:rPr>
        <w:drawing>
          <wp:inline distT="0" distB="0" distL="0" distR="0" wp14:anchorId="1589B9E7" wp14:editId="042F8EDE">
            <wp:extent cx="4930552" cy="2527690"/>
            <wp:effectExtent l="0" t="0" r="3810" b="6350"/>
            <wp:docPr id="1139819329" name="Picture 1" descr="A graph of different colored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9819329" name="Picture 1" descr="A graph of different colored bars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51690" cy="2538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F4DF55" w14:textId="799929DF" w:rsidR="00424C83" w:rsidRDefault="00424C83" w:rsidP="00E731C7">
      <w:pPr>
        <w:spacing w:after="0"/>
        <w:jc w:val="center"/>
        <w:rPr>
          <w:rFonts w:eastAsia="Arial"/>
          <w:lang w:eastAsia="zh-CN"/>
        </w:rPr>
      </w:pPr>
    </w:p>
    <w:p w14:paraId="2483D8CC" w14:textId="2D34903C" w:rsidR="00E731C7" w:rsidRPr="00E731C7" w:rsidRDefault="00E731C7" w:rsidP="00E731C7">
      <w:pPr>
        <w:pStyle w:val="Caption"/>
        <w:rPr>
          <w:rFonts w:eastAsia="Arial"/>
          <w:b w:val="0"/>
          <w:bCs w:val="0"/>
          <w:lang w:eastAsia="zh-CN"/>
        </w:rPr>
      </w:pPr>
      <w:bookmarkStart w:id="1" w:name="_Ref1476996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</w:t>
      </w:r>
      <w:r w:rsidRPr="00E731C7">
        <w:rPr>
          <w:b w:val="0"/>
          <w:bCs w:val="0"/>
        </w:rPr>
        <w:t xml:space="preserve">PC5 </w:t>
      </w:r>
      <w:r>
        <w:rPr>
          <w:b w:val="0"/>
          <w:bCs w:val="0"/>
        </w:rPr>
        <w:t>CP</w:t>
      </w:r>
      <w:r w:rsidRPr="00E731C7">
        <w:rPr>
          <w:b w:val="0"/>
          <w:bCs w:val="0"/>
        </w:rPr>
        <w:t>-OFDM OBO to meet NS_53 -1dBm/MHz in-band PSD requirements.</w:t>
      </w:r>
    </w:p>
    <w:p w14:paraId="272C9C85" w14:textId="77777777" w:rsidR="00E731C7" w:rsidRDefault="00E731C7" w:rsidP="00E731C7">
      <w:pPr>
        <w:spacing w:after="0"/>
        <w:jc w:val="center"/>
        <w:rPr>
          <w:rFonts w:eastAsia="Arial"/>
          <w:lang w:eastAsia="zh-CN"/>
        </w:rPr>
      </w:pPr>
    </w:p>
    <w:p w14:paraId="349C6F45" w14:textId="1C5B0F6F" w:rsidR="00FF5A55" w:rsidRDefault="00FF5A55" w:rsidP="00E731C7">
      <w:pPr>
        <w:spacing w:after="0"/>
        <w:jc w:val="center"/>
        <w:rPr>
          <w:rFonts w:eastAsia="Arial"/>
          <w:lang w:eastAsia="zh-CN"/>
        </w:rPr>
      </w:pPr>
      <w:r w:rsidRPr="00FF5A55">
        <w:rPr>
          <w:noProof/>
        </w:rPr>
        <w:drawing>
          <wp:inline distT="0" distB="0" distL="0" distR="0" wp14:anchorId="6C6BCC52" wp14:editId="5635BF5A">
            <wp:extent cx="5179695" cy="2652943"/>
            <wp:effectExtent l="0" t="0" r="1905" b="0"/>
            <wp:docPr id="688357849" name="Picture 1" descr="A graph of different colored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357849" name="Picture 1" descr="A graph of different colored bars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89391" cy="2657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298447" w14:textId="6540ADAB" w:rsidR="00FF5A55" w:rsidRDefault="00FF5A55" w:rsidP="00FF5A55">
      <w:pPr>
        <w:pStyle w:val="Caption"/>
        <w:rPr>
          <w:b w:val="0"/>
          <w:bCs w:val="0"/>
        </w:rPr>
      </w:pPr>
      <w:bookmarkStart w:id="2" w:name="_Ref1476996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 xml:space="preserve">: </w:t>
      </w:r>
      <w:r w:rsidRPr="00E731C7">
        <w:rPr>
          <w:b w:val="0"/>
          <w:bCs w:val="0"/>
        </w:rPr>
        <w:t>PC5 OBO to meet NS_53 -</w:t>
      </w:r>
      <w:r>
        <w:rPr>
          <w:b w:val="0"/>
          <w:bCs w:val="0"/>
        </w:rPr>
        <w:t>27</w:t>
      </w:r>
      <w:r w:rsidRPr="00E731C7">
        <w:rPr>
          <w:b w:val="0"/>
          <w:bCs w:val="0"/>
        </w:rPr>
        <w:t xml:space="preserve">dBm/MHz </w:t>
      </w:r>
      <w:r>
        <w:rPr>
          <w:b w:val="0"/>
          <w:bCs w:val="0"/>
        </w:rPr>
        <w:t>out-of</w:t>
      </w:r>
      <w:r w:rsidRPr="00E731C7">
        <w:rPr>
          <w:b w:val="0"/>
          <w:bCs w:val="0"/>
        </w:rPr>
        <w:t>-band PSD requirements.</w:t>
      </w:r>
    </w:p>
    <w:p w14:paraId="7BBD268D" w14:textId="77777777" w:rsidR="008F5784" w:rsidRDefault="008F5784" w:rsidP="00E33B9A">
      <w:pPr>
        <w:spacing w:after="0"/>
        <w:rPr>
          <w:rFonts w:eastAsia="Arial"/>
          <w:lang w:eastAsia="zh-CN"/>
        </w:rPr>
      </w:pPr>
    </w:p>
    <w:p w14:paraId="147AB121" w14:textId="3A45A110" w:rsidR="00E33B9A" w:rsidRPr="00F04DD8" w:rsidRDefault="00E33B9A" w:rsidP="00E33B9A">
      <w:pPr>
        <w:spacing w:after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Observation 1: </w:t>
      </w:r>
      <w:r w:rsidR="008F5784" w:rsidRPr="00F04DD8">
        <w:rPr>
          <w:rFonts w:eastAsia="Arial"/>
          <w:b/>
          <w:bCs/>
          <w:lang w:eastAsia="zh-CN"/>
        </w:rPr>
        <w:t xml:space="preserve">For </w:t>
      </w:r>
      <w:r w:rsidR="003560EC">
        <w:rPr>
          <w:rFonts w:eastAsia="Arial"/>
          <w:b/>
          <w:bCs/>
          <w:lang w:eastAsia="zh-CN"/>
        </w:rPr>
        <w:t xml:space="preserve">QPSK, </w:t>
      </w:r>
      <w:r w:rsidR="008F5784" w:rsidRPr="00F04DD8">
        <w:rPr>
          <w:rFonts w:eastAsia="Arial"/>
          <w:b/>
          <w:bCs/>
          <w:lang w:eastAsia="zh-CN"/>
        </w:rPr>
        <w:t>the following A-MPR seem sufficient</w:t>
      </w:r>
      <w:r w:rsidR="00F04DD8" w:rsidRPr="00F04DD8">
        <w:rPr>
          <w:rFonts w:eastAsia="Arial"/>
          <w:b/>
          <w:bCs/>
          <w:lang w:eastAsia="zh-CN"/>
        </w:rPr>
        <w:t>.</w:t>
      </w:r>
    </w:p>
    <w:p w14:paraId="45788700" w14:textId="1F0A0C25" w:rsidR="00F04DD8" w:rsidRPr="00F04DD8" w:rsidRDefault="00F04DD8" w:rsidP="00F04DD8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DFT-s-</w:t>
      </w:r>
      <w:r w:rsidRPr="00F04DD8">
        <w:rPr>
          <w:rFonts w:eastAsia="Arial"/>
          <w:b/>
          <w:bCs/>
          <w:lang w:eastAsia="zh-CN"/>
        </w:rPr>
        <w:t>OFDM full allocations:</w:t>
      </w:r>
    </w:p>
    <w:p w14:paraId="3BDFE4B1" w14:textId="77777777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9.0]dB</w:t>
      </w:r>
      <w:proofErr w:type="gramEnd"/>
    </w:p>
    <w:p w14:paraId="17551E0A" w14:textId="40A0A646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="004507F5">
        <w:rPr>
          <w:rFonts w:eastAsiaTheme="minorEastAsia"/>
          <w:b/>
          <w:bCs/>
          <w:color w:val="000000" w:themeColor="dark1"/>
          <w:kern w:val="24"/>
        </w:rPr>
        <w:t>6.0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376E20E7" w14:textId="1AE1889D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="004507F5"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16F10B66" w14:textId="6E5B367F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="004507F5">
        <w:rPr>
          <w:rFonts w:eastAsiaTheme="minorEastAsia"/>
          <w:b/>
          <w:bCs/>
          <w:color w:val="000000" w:themeColor="dark1"/>
          <w:kern w:val="24"/>
        </w:rPr>
        <w:t>3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384EF47D" w14:textId="5C0305B4" w:rsidR="00F04DD8" w:rsidRPr="004507F5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lastRenderedPageBreak/>
        <w:t xml:space="preserve">100,120,140,160MHz,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="004507F5">
        <w:rPr>
          <w:rFonts w:eastAsiaTheme="minorEastAsia"/>
          <w:b/>
          <w:bCs/>
          <w:color w:val="000000" w:themeColor="dark1"/>
          <w:kern w:val="24"/>
        </w:rPr>
        <w:t>3.0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7C4DDF80" w14:textId="77777777" w:rsidR="004507F5" w:rsidRPr="00F04DD8" w:rsidRDefault="004507F5" w:rsidP="004507F5">
      <w:pPr>
        <w:pStyle w:val="ListParagraph"/>
        <w:spacing w:after="0"/>
        <w:ind w:left="1440" w:firstLineChars="0" w:firstLine="0"/>
        <w:rPr>
          <w:rFonts w:eastAsia="Arial"/>
          <w:b/>
          <w:bCs/>
          <w:lang w:eastAsia="zh-CN"/>
        </w:rPr>
      </w:pPr>
    </w:p>
    <w:p w14:paraId="19536FD3" w14:textId="0834BA45" w:rsidR="004507F5" w:rsidRPr="00F04DD8" w:rsidRDefault="004507F5" w:rsidP="004507F5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DFT-s-</w:t>
      </w:r>
      <w:r w:rsidRPr="00F04DD8">
        <w:rPr>
          <w:rFonts w:eastAsia="Arial"/>
          <w:b/>
          <w:bCs/>
          <w:lang w:eastAsia="zh-CN"/>
        </w:rPr>
        <w:t xml:space="preserve">OFDM </w:t>
      </w:r>
      <w:r>
        <w:rPr>
          <w:rFonts w:eastAsia="Arial"/>
          <w:b/>
          <w:bCs/>
          <w:lang w:eastAsia="zh-CN"/>
        </w:rPr>
        <w:t>partial</w:t>
      </w:r>
      <w:r w:rsidRPr="00F04DD8">
        <w:rPr>
          <w:rFonts w:eastAsia="Arial"/>
          <w:b/>
          <w:bCs/>
          <w:lang w:eastAsia="zh-CN"/>
        </w:rPr>
        <w:t xml:space="preserve"> allocations:</w:t>
      </w:r>
    </w:p>
    <w:p w14:paraId="30F5AA60" w14:textId="1D61B67C" w:rsidR="004507F5" w:rsidRPr="00F04DD8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11.5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5B95EB9B" w14:textId="469EBEA7" w:rsidR="004507F5" w:rsidRPr="00F04DD8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8.5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217C8522" w14:textId="79DCE287" w:rsidR="004507F5" w:rsidRPr="00F04DD8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7.0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410C2B70" w14:textId="762F3C38" w:rsidR="004507F5" w:rsidRPr="004507F5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5.5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1E912A33" w14:textId="5853127D" w:rsidR="004507F5" w:rsidRPr="004507F5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Theme="minorEastAsia"/>
          <w:b/>
          <w:bCs/>
          <w:color w:val="000000" w:themeColor="dark1"/>
          <w:kern w:val="24"/>
        </w:rPr>
        <w:t>10</w:t>
      </w: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0AEB4979" w14:textId="7CF9FD1E" w:rsidR="004507F5" w:rsidRPr="00F04DD8" w:rsidRDefault="004507F5" w:rsidP="004507F5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3C873497" w14:textId="77777777" w:rsidR="00F04DD8" w:rsidRPr="004507F5" w:rsidRDefault="00F04DD8" w:rsidP="004507F5">
      <w:pPr>
        <w:spacing w:after="0"/>
        <w:rPr>
          <w:rFonts w:eastAsia="Arial"/>
          <w:b/>
          <w:bCs/>
          <w:lang w:eastAsia="zh-CN"/>
        </w:rPr>
      </w:pPr>
    </w:p>
    <w:p w14:paraId="589A4B45" w14:textId="5E5D4E06" w:rsidR="00FF5A55" w:rsidRPr="00F04DD8" w:rsidRDefault="00F04DD8" w:rsidP="00E33B9A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>CP-OFDM</w:t>
      </w:r>
      <w:r w:rsidR="00E33B9A" w:rsidRPr="00F04DD8">
        <w:rPr>
          <w:rFonts w:eastAsia="Arial"/>
          <w:b/>
          <w:bCs/>
          <w:lang w:eastAsia="zh-CN"/>
        </w:rPr>
        <w:t xml:space="preserve"> </w:t>
      </w:r>
      <w:r w:rsidRPr="00F04DD8">
        <w:rPr>
          <w:rFonts w:eastAsia="Arial"/>
          <w:b/>
          <w:bCs/>
          <w:lang w:eastAsia="zh-CN"/>
        </w:rPr>
        <w:t>f</w:t>
      </w:r>
      <w:r w:rsidR="00E33B9A" w:rsidRPr="00F04DD8">
        <w:rPr>
          <w:rFonts w:eastAsia="Arial"/>
          <w:b/>
          <w:bCs/>
          <w:lang w:eastAsia="zh-CN"/>
        </w:rPr>
        <w:t>ull allocations:</w:t>
      </w:r>
    </w:p>
    <w:p w14:paraId="438ABA1A" w14:textId="7D6B7CE6" w:rsidR="008F5784" w:rsidRPr="00F04DD8" w:rsidRDefault="008F5784" w:rsidP="008F578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9.0]dB</w:t>
      </w:r>
      <w:proofErr w:type="gramEnd"/>
    </w:p>
    <w:p w14:paraId="78E6486C" w14:textId="2E39F6C5" w:rsidR="008F5784" w:rsidRPr="00F04DD8" w:rsidRDefault="008F5784" w:rsidP="008F578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5.5]dB</w:t>
      </w:r>
      <w:proofErr w:type="gramEnd"/>
    </w:p>
    <w:p w14:paraId="0068F951" w14:textId="7C04E551" w:rsidR="008F5784" w:rsidRPr="00F04DD8" w:rsidRDefault="008F5784" w:rsidP="008F578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</w:t>
      </w:r>
      <w:r w:rsidR="00F04DD8" w:rsidRPr="00F04DD8">
        <w:rPr>
          <w:rFonts w:eastAsiaTheme="minorEastAsia"/>
          <w:b/>
          <w:bCs/>
          <w:color w:val="000000" w:themeColor="dark1"/>
          <w:kern w:val="24"/>
        </w:rPr>
        <w:t>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56F0B631" w14:textId="4AE95F1B" w:rsidR="008F5784" w:rsidRPr="00F04DD8" w:rsidRDefault="00F04DD8" w:rsidP="008F578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>8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 xml:space="preserve">0MHz, </w:t>
      </w:r>
      <w:r w:rsidR="008F5784" w:rsidRPr="00F04DD8">
        <w:rPr>
          <w:rFonts w:eastAsia="Arial"/>
          <w:b/>
          <w:bCs/>
          <w:lang w:eastAsia="zh-CN"/>
        </w:rPr>
        <w:t xml:space="preserve">A-MPR 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="008F5784" w:rsidRPr="00F04DD8">
        <w:rPr>
          <w:rFonts w:eastAsiaTheme="minorEastAsia"/>
          <w:b/>
          <w:bCs/>
          <w:color w:val="000000" w:themeColor="dark1"/>
          <w:kern w:val="24"/>
        </w:rPr>
        <w:t>5.</w:t>
      </w:r>
      <w:r w:rsidRPr="00F04DD8">
        <w:rPr>
          <w:rFonts w:eastAsiaTheme="minorEastAsia"/>
          <w:b/>
          <w:bCs/>
          <w:color w:val="000000" w:themeColor="dark1"/>
          <w:kern w:val="24"/>
        </w:rPr>
        <w:t>0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5F58C8E2" w14:textId="04557C44" w:rsidR="008F5784" w:rsidRPr="004507F5" w:rsidRDefault="00F04DD8" w:rsidP="008F578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>10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>0</w:t>
      </w:r>
      <w:r w:rsidRPr="00F04DD8">
        <w:rPr>
          <w:rFonts w:eastAsiaTheme="minorEastAsia"/>
          <w:b/>
          <w:bCs/>
          <w:color w:val="000000" w:themeColor="dark1"/>
          <w:kern w:val="24"/>
        </w:rPr>
        <w:t>,120,140,160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 xml:space="preserve">MHz, </w:t>
      </w:r>
      <w:r w:rsidR="008F5784" w:rsidRPr="00F04DD8">
        <w:rPr>
          <w:rFonts w:eastAsia="Arial"/>
          <w:b/>
          <w:bCs/>
          <w:lang w:eastAsia="zh-CN"/>
        </w:rPr>
        <w:t xml:space="preserve">A-MPR 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4</w:t>
      </w:r>
      <w:r w:rsidR="008F5784" w:rsidRPr="00F04DD8">
        <w:rPr>
          <w:rFonts w:eastAsiaTheme="minorEastAsia"/>
          <w:b/>
          <w:bCs/>
          <w:color w:val="000000" w:themeColor="dark1"/>
          <w:kern w:val="24"/>
        </w:rPr>
        <w:t>.5]dB</w:t>
      </w:r>
      <w:proofErr w:type="gramEnd"/>
    </w:p>
    <w:p w14:paraId="363CA3A7" w14:textId="77777777" w:rsidR="004507F5" w:rsidRPr="00F04DD8" w:rsidRDefault="004507F5" w:rsidP="004507F5">
      <w:pPr>
        <w:pStyle w:val="ListParagraph"/>
        <w:spacing w:after="0"/>
        <w:ind w:left="1440" w:firstLineChars="0" w:firstLine="0"/>
        <w:rPr>
          <w:rFonts w:eastAsia="Arial"/>
          <w:b/>
          <w:bCs/>
          <w:lang w:eastAsia="zh-CN"/>
        </w:rPr>
      </w:pPr>
    </w:p>
    <w:p w14:paraId="62708927" w14:textId="0D82E5BE" w:rsidR="00F04DD8" w:rsidRPr="00F04DD8" w:rsidRDefault="00F04DD8" w:rsidP="00F04DD8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>CP-OFDM partial allocations:</w:t>
      </w:r>
    </w:p>
    <w:p w14:paraId="76988651" w14:textId="6DA4CF14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11.0]dB</w:t>
      </w:r>
      <w:proofErr w:type="gramEnd"/>
    </w:p>
    <w:p w14:paraId="5465BEE5" w14:textId="7F6A4C4E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8.5]dB</w:t>
      </w:r>
      <w:proofErr w:type="gramEnd"/>
    </w:p>
    <w:p w14:paraId="5E593F91" w14:textId="07C442C0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6.5]dB</w:t>
      </w:r>
      <w:proofErr w:type="gramEnd"/>
    </w:p>
    <w:p w14:paraId="20E8787E" w14:textId="5E97B69A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5.5]dB</w:t>
      </w:r>
      <w:proofErr w:type="gramEnd"/>
    </w:p>
    <w:p w14:paraId="5D6629BE" w14:textId="67910835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100MHz,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5.0]dB</w:t>
      </w:r>
      <w:proofErr w:type="gramEnd"/>
    </w:p>
    <w:p w14:paraId="116332F2" w14:textId="7D450F3A" w:rsidR="00F04DD8" w:rsidRPr="00F04DD8" w:rsidRDefault="00F04DD8" w:rsidP="00F04DD8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4.5]dB</w:t>
      </w:r>
      <w:proofErr w:type="gramEnd"/>
    </w:p>
    <w:p w14:paraId="2DFE19FC" w14:textId="77777777" w:rsidR="00F04DD8" w:rsidRPr="00F04DD8" w:rsidRDefault="00F04DD8" w:rsidP="00F04DD8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lang w:eastAsia="zh-CN"/>
        </w:rPr>
      </w:pPr>
    </w:p>
    <w:p w14:paraId="2D04B441" w14:textId="13AC30C3" w:rsidR="004507F5" w:rsidRDefault="004507F5" w:rsidP="004507F5">
      <w:pPr>
        <w:pStyle w:val="Heading4"/>
        <w:rPr>
          <w:rFonts w:eastAsia="Arial"/>
          <w:lang w:eastAsia="zh-CN"/>
        </w:rPr>
      </w:pPr>
      <w:r>
        <w:rPr>
          <w:rFonts w:eastAsia="Arial"/>
          <w:lang w:eastAsia="zh-CN"/>
        </w:rPr>
        <w:t>2.2.2 NS_54 Measurement results</w:t>
      </w:r>
    </w:p>
    <w:p w14:paraId="43ABA978" w14:textId="067A0034" w:rsidR="001E4001" w:rsidRPr="001E4001" w:rsidRDefault="00327CD9" w:rsidP="00D50754">
      <w:pPr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No A-MPR is needed to meet the NS_54 +17dBm/MHz in-band PSD requirements. NS_54 A-MPR is driven by the -27dBm/MHz out-of-band PSD requirements for f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</w:t>
      </w:r>
      <w:r>
        <w:rPr>
          <w:rFonts w:eastAsiaTheme="minorEastAsia"/>
          <w:b/>
          <w:bCs/>
          <w:color w:val="000000" w:themeColor="dark1"/>
          <w:kern w:val="24"/>
        </w:rPr>
        <w:t xml:space="preserve"> </w:t>
      </w:r>
      <w:r w:rsidRPr="00327CD9">
        <w:rPr>
          <w:rFonts w:eastAsiaTheme="minorEastAsia"/>
          <w:color w:val="000000" w:themeColor="dark1"/>
          <w:kern w:val="24"/>
        </w:rPr>
        <w:t>5925MHz.</w:t>
      </w:r>
      <w:r>
        <w:rPr>
          <w:rFonts w:eastAsiaTheme="minorEastAsia"/>
          <w:color w:val="000000" w:themeColor="dark1"/>
          <w:kern w:val="24"/>
        </w:rPr>
        <w:t xml:space="preserve"> This out-of-band requirement impact only the lowermost aggregated PCC/SCC channels of band n96. Thanks to the 20MHz guard-band separating the lower most channels from the NS_54 out-of-band frequency range, the OBO is expected to be lower than the NS_53 out-of-band OBO.</w:t>
      </w:r>
      <w:r w:rsidR="00211972">
        <w:rPr>
          <w:rFonts w:eastAsiaTheme="minorEastAsia"/>
          <w:color w:val="000000" w:themeColor="dark1"/>
          <w:kern w:val="24"/>
        </w:rPr>
        <w:t xml:space="preserve"> The measured OBO are shown in </w:t>
      </w:r>
      <w:r w:rsidR="00211972">
        <w:rPr>
          <w:rFonts w:eastAsiaTheme="minorEastAsia"/>
          <w:color w:val="000000" w:themeColor="dark1"/>
          <w:kern w:val="24"/>
        </w:rPr>
        <w:fldChar w:fldCharType="begin"/>
      </w:r>
      <w:r w:rsidR="00211972">
        <w:rPr>
          <w:rFonts w:eastAsiaTheme="minorEastAsia"/>
          <w:color w:val="000000" w:themeColor="dark1"/>
          <w:kern w:val="24"/>
        </w:rPr>
        <w:instrText xml:space="preserve"> REF _Ref147703992 \h </w:instrText>
      </w:r>
      <w:r w:rsidR="00211972">
        <w:rPr>
          <w:rFonts w:eastAsiaTheme="minorEastAsia"/>
          <w:color w:val="000000" w:themeColor="dark1"/>
          <w:kern w:val="24"/>
        </w:rPr>
      </w:r>
      <w:r w:rsidR="00211972">
        <w:rPr>
          <w:rFonts w:eastAsiaTheme="minorEastAsia"/>
          <w:color w:val="000000" w:themeColor="dark1"/>
          <w:kern w:val="24"/>
        </w:rPr>
        <w:fldChar w:fldCharType="separate"/>
      </w:r>
      <w:r w:rsidR="00211972" w:rsidRPr="00211972">
        <w:rPr>
          <w:b/>
          <w:bCs/>
        </w:rPr>
        <w:t xml:space="preserve">Figure </w:t>
      </w:r>
      <w:r w:rsidR="00211972" w:rsidRPr="00211972">
        <w:rPr>
          <w:b/>
          <w:bCs/>
          <w:noProof/>
        </w:rPr>
        <w:t>4</w:t>
      </w:r>
      <w:r w:rsidR="00211972">
        <w:rPr>
          <w:rFonts w:eastAsiaTheme="minorEastAsia"/>
          <w:color w:val="000000" w:themeColor="dark1"/>
          <w:kern w:val="24"/>
        </w:rPr>
        <w:fldChar w:fldCharType="end"/>
      </w:r>
      <w:r w:rsidR="00211972">
        <w:rPr>
          <w:rFonts w:eastAsiaTheme="minorEastAsia"/>
          <w:color w:val="000000" w:themeColor="dark1"/>
          <w:kern w:val="24"/>
        </w:rPr>
        <w:t xml:space="preserve"> for DFT-s-OFDM and CP-OFDM.</w:t>
      </w:r>
    </w:p>
    <w:p w14:paraId="1A91A621" w14:textId="5F5E6DC2" w:rsidR="001E4001" w:rsidRDefault="00211972" w:rsidP="00211972">
      <w:pPr>
        <w:jc w:val="center"/>
        <w:rPr>
          <w:lang w:val="en-US"/>
        </w:rPr>
      </w:pPr>
      <w:r w:rsidRPr="00211972">
        <w:rPr>
          <w:noProof/>
        </w:rPr>
        <w:drawing>
          <wp:inline distT="0" distB="0" distL="0" distR="0" wp14:anchorId="44A5834B" wp14:editId="64EC2974">
            <wp:extent cx="4702244" cy="2420081"/>
            <wp:effectExtent l="0" t="0" r="3175" b="0"/>
            <wp:docPr id="413440119" name="Picture 1" descr="A graph of different colored b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440119" name="Picture 1" descr="A graph of different colored bars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15131" cy="2426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FE3D1" w14:textId="58CD3B16" w:rsidR="00211972" w:rsidRPr="00211972" w:rsidRDefault="00211972" w:rsidP="00211972">
      <w:pPr>
        <w:jc w:val="center"/>
        <w:rPr>
          <w:lang w:val="en-US"/>
        </w:rPr>
      </w:pPr>
      <w:bookmarkStart w:id="3" w:name="_Ref147703992"/>
      <w:r w:rsidRPr="00211972">
        <w:rPr>
          <w:b/>
          <w:bCs/>
        </w:rPr>
        <w:t xml:space="preserve">Figure </w:t>
      </w:r>
      <w:r w:rsidRPr="00211972">
        <w:rPr>
          <w:b/>
          <w:bCs/>
        </w:rPr>
        <w:fldChar w:fldCharType="begin"/>
      </w:r>
      <w:r w:rsidRPr="00211972">
        <w:rPr>
          <w:b/>
          <w:bCs/>
        </w:rPr>
        <w:instrText xml:space="preserve"> SEQ Figure \* ARABIC </w:instrText>
      </w:r>
      <w:r w:rsidRPr="00211972">
        <w:rPr>
          <w:b/>
          <w:bCs/>
        </w:rPr>
        <w:fldChar w:fldCharType="separate"/>
      </w:r>
      <w:r w:rsidRPr="00211972">
        <w:rPr>
          <w:b/>
          <w:bCs/>
          <w:noProof/>
        </w:rPr>
        <w:t>4</w:t>
      </w:r>
      <w:r w:rsidRPr="00211972">
        <w:rPr>
          <w:b/>
          <w:bCs/>
        </w:rPr>
        <w:fldChar w:fldCharType="end"/>
      </w:r>
      <w:bookmarkEnd w:id="3"/>
      <w:r w:rsidRPr="00211972">
        <w:rPr>
          <w:b/>
          <w:bCs/>
        </w:rPr>
        <w:t xml:space="preserve">: </w:t>
      </w:r>
      <w:r w:rsidRPr="00211972">
        <w:t xml:space="preserve">PC5 OBO to meet NS_54 -27dBm/MHz out-of-band </w:t>
      </w:r>
      <w:proofErr w:type="gramStart"/>
      <w:r w:rsidRPr="00211972">
        <w:t>requirements</w:t>
      </w:r>
      <w:proofErr w:type="gramEnd"/>
    </w:p>
    <w:p w14:paraId="0CB44F1C" w14:textId="77777777" w:rsidR="00211972" w:rsidRDefault="00211972" w:rsidP="00211972">
      <w:pPr>
        <w:jc w:val="center"/>
        <w:rPr>
          <w:lang w:val="en-US"/>
        </w:rPr>
      </w:pPr>
    </w:p>
    <w:p w14:paraId="238F2C5D" w14:textId="3A3BB2E6" w:rsidR="003560EC" w:rsidRDefault="003560EC" w:rsidP="003560EC">
      <w:pPr>
        <w:spacing w:after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Observation </w:t>
      </w:r>
      <w:r w:rsidR="00B722AF">
        <w:rPr>
          <w:rFonts w:eastAsia="Arial"/>
          <w:b/>
          <w:bCs/>
          <w:lang w:eastAsia="zh-CN"/>
        </w:rPr>
        <w:t>2</w:t>
      </w:r>
      <w:r w:rsidRPr="00F04DD8">
        <w:rPr>
          <w:rFonts w:eastAsia="Arial"/>
          <w:b/>
          <w:bCs/>
          <w:lang w:eastAsia="zh-CN"/>
        </w:rPr>
        <w:t>:</w:t>
      </w:r>
      <w:r>
        <w:rPr>
          <w:rFonts w:eastAsia="Arial"/>
          <w:b/>
          <w:bCs/>
          <w:lang w:eastAsia="zh-CN"/>
        </w:rPr>
        <w:t xml:space="preserve"> For NS_54, the A-MPR is driven by the -27dBm/MHz out-of-band </w:t>
      </w:r>
      <w:proofErr w:type="spellStart"/>
      <w:r>
        <w:rPr>
          <w:rFonts w:eastAsia="Arial"/>
          <w:b/>
          <w:bCs/>
          <w:lang w:eastAsia="zh-CN"/>
        </w:rPr>
        <w:t>rqeuirement</w:t>
      </w:r>
      <w:proofErr w:type="spellEnd"/>
      <w:r>
        <w:rPr>
          <w:rFonts w:eastAsia="Arial"/>
          <w:b/>
          <w:bCs/>
          <w:lang w:eastAsia="zh-CN"/>
        </w:rPr>
        <w:t xml:space="preserve"> since no OBO is needed to meet the in-band +17dBm/MHz requirement. This means that A-MPR is only needed for the lower most PCC/SCC NR-ARFCN channels, </w:t>
      </w:r>
      <w:proofErr w:type="gramStart"/>
      <w:r>
        <w:rPr>
          <w:rFonts w:eastAsia="Arial"/>
          <w:b/>
          <w:bCs/>
          <w:lang w:eastAsia="zh-CN"/>
        </w:rPr>
        <w:t>i.e.</w:t>
      </w:r>
      <w:proofErr w:type="gramEnd"/>
      <w:r>
        <w:rPr>
          <w:rFonts w:eastAsia="Arial"/>
          <w:b/>
          <w:bCs/>
          <w:lang w:eastAsia="zh-CN"/>
        </w:rPr>
        <w:t xml:space="preserve"> for the channels closest to the frequency range &lt;= 5925MHz. For QPSK,</w:t>
      </w:r>
    </w:p>
    <w:p w14:paraId="61B3100A" w14:textId="77777777" w:rsidR="003560EC" w:rsidRPr="00F04DD8" w:rsidRDefault="003560EC" w:rsidP="003560EC">
      <w:pPr>
        <w:spacing w:after="0"/>
        <w:rPr>
          <w:rFonts w:eastAsia="Arial"/>
          <w:b/>
          <w:bCs/>
          <w:lang w:eastAsia="zh-CN"/>
        </w:rPr>
      </w:pPr>
    </w:p>
    <w:p w14:paraId="7A403494" w14:textId="1F2D6B9F" w:rsidR="00211972" w:rsidRPr="003560EC" w:rsidRDefault="003560EC" w:rsidP="003560EC">
      <w:pPr>
        <w:pStyle w:val="ListParagraph"/>
        <w:numPr>
          <w:ilvl w:val="0"/>
          <w:numId w:val="45"/>
        </w:numPr>
        <w:ind w:firstLineChars="0"/>
        <w:rPr>
          <w:lang w:val="en-US"/>
        </w:rPr>
      </w:pPr>
      <w:r w:rsidRPr="003560EC">
        <w:rPr>
          <w:rFonts w:eastAsia="Arial"/>
          <w:b/>
          <w:bCs/>
          <w:lang w:eastAsia="zh-CN"/>
        </w:rPr>
        <w:t>DFT-s-OFDM full allocations</w:t>
      </w:r>
      <w:r>
        <w:rPr>
          <w:rFonts w:eastAsia="Arial"/>
          <w:b/>
          <w:bCs/>
          <w:lang w:eastAsia="zh-CN"/>
        </w:rPr>
        <w:t>: the MPR seems sufficient to cover all cases,</w:t>
      </w:r>
    </w:p>
    <w:p w14:paraId="3A88C9C8" w14:textId="135A869E" w:rsidR="003560EC" w:rsidRPr="00B722AF" w:rsidRDefault="003560EC" w:rsidP="00B722AF">
      <w:pPr>
        <w:pStyle w:val="ListParagraph"/>
        <w:numPr>
          <w:ilvl w:val="0"/>
          <w:numId w:val="45"/>
        </w:numPr>
        <w:spacing w:after="0"/>
        <w:ind w:firstLineChars="0" w:hanging="357"/>
        <w:rPr>
          <w:lang w:val="en-US"/>
        </w:rPr>
      </w:pPr>
      <w:r>
        <w:rPr>
          <w:rFonts w:eastAsia="Arial"/>
          <w:b/>
          <w:bCs/>
          <w:lang w:eastAsia="zh-CN"/>
        </w:rPr>
        <w:t>DFT-s-OFDM partial allocations</w:t>
      </w:r>
      <w:r w:rsidR="00B722AF">
        <w:rPr>
          <w:rFonts w:eastAsia="Arial"/>
          <w:b/>
          <w:bCs/>
          <w:lang w:eastAsia="zh-CN"/>
        </w:rPr>
        <w:t xml:space="preserve"> and only for lowermost channels</w:t>
      </w:r>
    </w:p>
    <w:p w14:paraId="5EECD557" w14:textId="329E18EE" w:rsidR="00B722AF" w:rsidRPr="00F04DD8" w:rsidRDefault="00B722AF" w:rsidP="00B722AF">
      <w:pPr>
        <w:pStyle w:val="ListParagraph"/>
        <w:numPr>
          <w:ilvl w:val="1"/>
          <w:numId w:val="44"/>
        </w:numPr>
        <w:spacing w:after="0"/>
        <w:ind w:firstLineChars="0" w:hanging="357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4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6FF97EA7" w14:textId="2ED748F9" w:rsidR="00B722AF" w:rsidRPr="00B722AF" w:rsidRDefault="00B722AF" w:rsidP="00B722AF">
      <w:pPr>
        <w:pStyle w:val="ListParagraph"/>
        <w:numPr>
          <w:ilvl w:val="1"/>
          <w:numId w:val="45"/>
        </w:numPr>
        <w:ind w:firstLineChars="0"/>
        <w:rPr>
          <w:lang w:val="en-US"/>
        </w:rPr>
      </w:pPr>
      <w:r>
        <w:rPr>
          <w:rFonts w:eastAsia="Arial"/>
          <w:b/>
          <w:bCs/>
          <w:lang w:eastAsia="zh-CN"/>
        </w:rPr>
        <w:t>80,10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,120,140,160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28E92612" w14:textId="141C75E8" w:rsidR="00B722AF" w:rsidRPr="003560EC" w:rsidRDefault="00B722AF" w:rsidP="00B722AF">
      <w:pPr>
        <w:pStyle w:val="ListParagraph"/>
        <w:numPr>
          <w:ilvl w:val="0"/>
          <w:numId w:val="45"/>
        </w:numPr>
        <w:ind w:firstLineChars="0"/>
        <w:rPr>
          <w:lang w:val="en-US"/>
        </w:rPr>
      </w:pPr>
      <w:r>
        <w:rPr>
          <w:rFonts w:eastAsia="Arial"/>
          <w:b/>
          <w:bCs/>
          <w:lang w:eastAsia="zh-CN"/>
        </w:rPr>
        <w:t>CP</w:t>
      </w:r>
      <w:r w:rsidRPr="003560EC">
        <w:rPr>
          <w:rFonts w:eastAsia="Arial"/>
          <w:b/>
          <w:bCs/>
          <w:lang w:eastAsia="zh-CN"/>
        </w:rPr>
        <w:t>-OFDM full allocations</w:t>
      </w:r>
      <w:r>
        <w:rPr>
          <w:rFonts w:eastAsia="Arial"/>
          <w:b/>
          <w:bCs/>
          <w:lang w:eastAsia="zh-CN"/>
        </w:rPr>
        <w:t>: the MPR seems sufficient to cover all cases,</w:t>
      </w:r>
    </w:p>
    <w:p w14:paraId="13663E5C" w14:textId="475528DB" w:rsidR="00B722AF" w:rsidRPr="00B722AF" w:rsidRDefault="00B722AF" w:rsidP="00B722AF">
      <w:pPr>
        <w:pStyle w:val="ListParagraph"/>
        <w:numPr>
          <w:ilvl w:val="0"/>
          <w:numId w:val="45"/>
        </w:numPr>
        <w:spacing w:after="0"/>
        <w:ind w:firstLineChars="0" w:hanging="357"/>
        <w:rPr>
          <w:lang w:val="en-US"/>
        </w:rPr>
      </w:pPr>
      <w:r>
        <w:rPr>
          <w:rFonts w:eastAsia="Arial"/>
          <w:b/>
          <w:bCs/>
          <w:lang w:eastAsia="zh-CN"/>
        </w:rPr>
        <w:t xml:space="preserve">CP-OFDM partial allocations </w:t>
      </w:r>
    </w:p>
    <w:p w14:paraId="5472FD47" w14:textId="46BCE36B" w:rsidR="00B722AF" w:rsidRPr="00F04DD8" w:rsidRDefault="00B722AF" w:rsidP="00B722AF">
      <w:pPr>
        <w:pStyle w:val="ListParagraph"/>
        <w:numPr>
          <w:ilvl w:val="1"/>
          <w:numId w:val="44"/>
        </w:numPr>
        <w:spacing w:after="0"/>
        <w:ind w:firstLineChars="0" w:hanging="357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lastRenderedPageBreak/>
        <w:t>4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</w:t>
      </w:r>
      <w:r>
        <w:rPr>
          <w:rFonts w:eastAsiaTheme="minorEastAsia"/>
          <w:b/>
          <w:bCs/>
          <w:color w:val="000000" w:themeColor="dark1"/>
          <w:kern w:val="24"/>
        </w:rPr>
        <w:t>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  <w:r>
        <w:rPr>
          <w:rFonts w:eastAsiaTheme="minorEastAsia"/>
          <w:b/>
          <w:bCs/>
          <w:color w:val="000000" w:themeColor="dark1"/>
          <w:kern w:val="24"/>
        </w:rPr>
        <w:t xml:space="preserve"> for lower most channels.</w:t>
      </w:r>
    </w:p>
    <w:p w14:paraId="7F7B878A" w14:textId="0678A228" w:rsidR="003560EC" w:rsidRPr="00B722AF" w:rsidRDefault="00B722AF" w:rsidP="00B722AF">
      <w:pPr>
        <w:pStyle w:val="ListParagraph"/>
        <w:numPr>
          <w:ilvl w:val="1"/>
          <w:numId w:val="45"/>
        </w:numPr>
        <w:ind w:firstLineChars="0"/>
        <w:rPr>
          <w:lang w:val="en-US"/>
        </w:rPr>
      </w:pPr>
      <w:r>
        <w:rPr>
          <w:rFonts w:eastAsia="Arial"/>
          <w:b/>
          <w:bCs/>
          <w:lang w:eastAsia="zh-CN"/>
        </w:rPr>
        <w:t>10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,120,140,160</w:t>
      </w:r>
      <w:r w:rsidRPr="00F04DD8">
        <w:rPr>
          <w:rFonts w:eastAsia="Arial"/>
          <w:b/>
          <w:bCs/>
          <w:lang w:eastAsia="zh-CN"/>
        </w:rPr>
        <w:t xml:space="preserve">MHz, </w:t>
      </w:r>
      <w:r>
        <w:rPr>
          <w:rFonts w:eastAsia="Arial"/>
          <w:b/>
          <w:bCs/>
          <w:lang w:eastAsia="zh-CN"/>
        </w:rPr>
        <w:t>MPR seems sufficient.</w:t>
      </w:r>
    </w:p>
    <w:p w14:paraId="125AAFA7" w14:textId="01A225D7" w:rsidR="001E4001" w:rsidRDefault="001E4001" w:rsidP="001E4001">
      <w:pPr>
        <w:pStyle w:val="Heading1"/>
        <w:numPr>
          <w:ilvl w:val="0"/>
          <w:numId w:val="33"/>
        </w:numPr>
        <w:tabs>
          <w:tab w:val="num" w:pos="432"/>
        </w:tabs>
        <w:ind w:left="567" w:hanging="567"/>
      </w:pPr>
      <w:r>
        <w:t>Conclusion</w:t>
      </w:r>
    </w:p>
    <w:p w14:paraId="507E24E8" w14:textId="3AFE24DB" w:rsidR="001E4001" w:rsidRDefault="00D50754" w:rsidP="001E4001">
      <w:pPr>
        <w:rPr>
          <w:lang w:val="en-US"/>
        </w:rPr>
      </w:pPr>
      <w:r>
        <w:rPr>
          <w:lang w:val="en-US"/>
        </w:rPr>
        <w:t>In this contribution we present PA output back-off measurement results for NR-U UL-CA n96B / n96C to meet the NS_53 and NS_54 requirements and make the following observations.</w:t>
      </w:r>
    </w:p>
    <w:p w14:paraId="3C206A9C" w14:textId="77777777" w:rsidR="00D50754" w:rsidRPr="00F04DD8" w:rsidRDefault="00D50754" w:rsidP="00D50754">
      <w:pPr>
        <w:spacing w:after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Observation 1: For </w:t>
      </w:r>
      <w:r>
        <w:rPr>
          <w:rFonts w:eastAsia="Arial"/>
          <w:b/>
          <w:bCs/>
          <w:lang w:eastAsia="zh-CN"/>
        </w:rPr>
        <w:t xml:space="preserve">QPSK, </w:t>
      </w:r>
      <w:r w:rsidRPr="00F04DD8">
        <w:rPr>
          <w:rFonts w:eastAsia="Arial"/>
          <w:b/>
          <w:bCs/>
          <w:lang w:eastAsia="zh-CN"/>
        </w:rPr>
        <w:t>the following A-MPR seem sufficient.</w:t>
      </w:r>
    </w:p>
    <w:p w14:paraId="42A6B6E4" w14:textId="77777777" w:rsidR="00D50754" w:rsidRPr="00F04DD8" w:rsidRDefault="00D50754" w:rsidP="00D50754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DFT-s-</w:t>
      </w:r>
      <w:r w:rsidRPr="00F04DD8">
        <w:rPr>
          <w:rFonts w:eastAsia="Arial"/>
          <w:b/>
          <w:bCs/>
          <w:lang w:eastAsia="zh-CN"/>
        </w:rPr>
        <w:t>OFDM full allocations:</w:t>
      </w:r>
    </w:p>
    <w:p w14:paraId="10C328F7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9.0]dB</w:t>
      </w:r>
      <w:proofErr w:type="gramEnd"/>
    </w:p>
    <w:p w14:paraId="2A0740EE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6.0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7352C2F3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490DD1F9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323D144D" w14:textId="77777777" w:rsidR="00D50754" w:rsidRPr="004507F5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100,120,140,160MHz,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6C409574" w14:textId="77777777" w:rsidR="00D50754" w:rsidRPr="00F04DD8" w:rsidRDefault="00D50754" w:rsidP="00D50754">
      <w:pPr>
        <w:pStyle w:val="ListParagraph"/>
        <w:spacing w:after="0"/>
        <w:ind w:left="1440" w:firstLineChars="0" w:firstLine="0"/>
        <w:rPr>
          <w:rFonts w:eastAsia="Arial"/>
          <w:b/>
          <w:bCs/>
          <w:lang w:eastAsia="zh-CN"/>
        </w:rPr>
      </w:pPr>
    </w:p>
    <w:p w14:paraId="04B267EC" w14:textId="77777777" w:rsidR="00D50754" w:rsidRPr="00F04DD8" w:rsidRDefault="00D50754" w:rsidP="00D50754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DFT-s-</w:t>
      </w:r>
      <w:r w:rsidRPr="00F04DD8">
        <w:rPr>
          <w:rFonts w:eastAsia="Arial"/>
          <w:b/>
          <w:bCs/>
          <w:lang w:eastAsia="zh-CN"/>
        </w:rPr>
        <w:t xml:space="preserve">OFDM </w:t>
      </w:r>
      <w:r>
        <w:rPr>
          <w:rFonts w:eastAsia="Arial"/>
          <w:b/>
          <w:bCs/>
          <w:lang w:eastAsia="zh-CN"/>
        </w:rPr>
        <w:t>partial</w:t>
      </w:r>
      <w:r w:rsidRPr="00F04DD8">
        <w:rPr>
          <w:rFonts w:eastAsia="Arial"/>
          <w:b/>
          <w:bCs/>
          <w:lang w:eastAsia="zh-CN"/>
        </w:rPr>
        <w:t xml:space="preserve"> allocations:</w:t>
      </w:r>
    </w:p>
    <w:p w14:paraId="4B49880C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11.5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5EF520DB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8.5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7CFA4BFE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7.0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294258B2" w14:textId="77777777" w:rsidR="00D50754" w:rsidRPr="004507F5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5.5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71515D3B" w14:textId="77777777" w:rsidR="00D50754" w:rsidRPr="004507F5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>
        <w:rPr>
          <w:rFonts w:eastAsiaTheme="minorEastAsia"/>
          <w:b/>
          <w:bCs/>
          <w:color w:val="000000" w:themeColor="dark1"/>
          <w:kern w:val="24"/>
        </w:rPr>
        <w:t>10</w:t>
      </w: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5972A5F4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1E5575DB" w14:textId="77777777" w:rsidR="00D50754" w:rsidRPr="004507F5" w:rsidRDefault="00D50754" w:rsidP="00D50754">
      <w:pPr>
        <w:spacing w:after="0"/>
        <w:rPr>
          <w:rFonts w:eastAsia="Arial"/>
          <w:b/>
          <w:bCs/>
          <w:lang w:eastAsia="zh-CN"/>
        </w:rPr>
      </w:pPr>
    </w:p>
    <w:p w14:paraId="4F9721D5" w14:textId="77777777" w:rsidR="00D50754" w:rsidRPr="00F04DD8" w:rsidRDefault="00D50754" w:rsidP="00D50754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>CP-OFDM full allocations:</w:t>
      </w:r>
    </w:p>
    <w:p w14:paraId="73F9C8F5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9.0]dB</w:t>
      </w:r>
      <w:proofErr w:type="gramEnd"/>
    </w:p>
    <w:p w14:paraId="509F6460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5.5]dB</w:t>
      </w:r>
      <w:proofErr w:type="gramEnd"/>
    </w:p>
    <w:p w14:paraId="0DDA9D01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5.0]dB</w:t>
      </w:r>
      <w:proofErr w:type="gramEnd"/>
    </w:p>
    <w:p w14:paraId="16C5F8F2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5.0]dB</w:t>
      </w:r>
      <w:proofErr w:type="gramEnd"/>
    </w:p>
    <w:p w14:paraId="43EC1DA0" w14:textId="77777777" w:rsidR="00D50754" w:rsidRPr="004507F5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100,120,140,160MHz,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4.5]dB</w:t>
      </w:r>
      <w:proofErr w:type="gramEnd"/>
    </w:p>
    <w:p w14:paraId="5439686D" w14:textId="77777777" w:rsidR="00D50754" w:rsidRPr="00F04DD8" w:rsidRDefault="00D50754" w:rsidP="00D50754">
      <w:pPr>
        <w:pStyle w:val="ListParagraph"/>
        <w:spacing w:after="0"/>
        <w:ind w:left="1440" w:firstLineChars="0" w:firstLine="0"/>
        <w:rPr>
          <w:rFonts w:eastAsia="Arial"/>
          <w:b/>
          <w:bCs/>
          <w:lang w:eastAsia="zh-CN"/>
        </w:rPr>
      </w:pPr>
    </w:p>
    <w:p w14:paraId="39680D9E" w14:textId="77777777" w:rsidR="00D50754" w:rsidRPr="00F04DD8" w:rsidRDefault="00D50754" w:rsidP="00D50754">
      <w:pPr>
        <w:pStyle w:val="ListParagraph"/>
        <w:numPr>
          <w:ilvl w:val="0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>CP-OFDM partial allocations:</w:t>
      </w:r>
    </w:p>
    <w:p w14:paraId="67DF2F14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20MHz,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11.0]dB</w:t>
      </w:r>
      <w:proofErr w:type="gramEnd"/>
    </w:p>
    <w:p w14:paraId="781DF372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40MHz,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8.5]dB</w:t>
      </w:r>
      <w:proofErr w:type="gramEnd"/>
    </w:p>
    <w:p w14:paraId="30114CCF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6.5]dB</w:t>
      </w:r>
      <w:proofErr w:type="gramEnd"/>
    </w:p>
    <w:p w14:paraId="22BC665C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80MHz,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5.5]dB</w:t>
      </w:r>
      <w:proofErr w:type="gramEnd"/>
    </w:p>
    <w:p w14:paraId="30AFA400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100MHz,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5.0]dB</w:t>
      </w:r>
      <w:proofErr w:type="gramEnd"/>
    </w:p>
    <w:p w14:paraId="5D335FE7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/>
        <w:rPr>
          <w:rFonts w:eastAsia="Arial"/>
          <w:b/>
          <w:bCs/>
          <w:lang w:eastAsia="zh-CN"/>
        </w:rPr>
      </w:pPr>
      <w:r w:rsidRPr="00F04DD8">
        <w:rPr>
          <w:rFonts w:eastAsiaTheme="minorEastAsia"/>
          <w:b/>
          <w:bCs/>
          <w:color w:val="000000" w:themeColor="dark1"/>
          <w:kern w:val="24"/>
        </w:rPr>
        <w:t xml:space="preserve">120,140,160MHz, </w:t>
      </w:r>
      <w:r w:rsidRPr="00F04DD8">
        <w:rPr>
          <w:rFonts w:eastAsia="Arial"/>
          <w:b/>
          <w:bCs/>
          <w:lang w:eastAsia="zh-CN"/>
        </w:rPr>
        <w:t xml:space="preserve">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 w:rsidRPr="00F04DD8">
        <w:rPr>
          <w:rFonts w:eastAsiaTheme="minorEastAsia"/>
          <w:b/>
          <w:bCs/>
          <w:color w:val="000000" w:themeColor="dark1"/>
          <w:kern w:val="24"/>
        </w:rPr>
        <w:t>4.5]dB</w:t>
      </w:r>
      <w:proofErr w:type="gramEnd"/>
    </w:p>
    <w:p w14:paraId="536A9D46" w14:textId="77777777" w:rsidR="00D50754" w:rsidRDefault="00D50754" w:rsidP="001E4001">
      <w:pPr>
        <w:rPr>
          <w:lang w:val="en-US"/>
        </w:rPr>
      </w:pPr>
    </w:p>
    <w:p w14:paraId="56E526ED" w14:textId="77777777" w:rsidR="00D50754" w:rsidRDefault="00D50754" w:rsidP="00D50754">
      <w:pPr>
        <w:spacing w:after="0"/>
        <w:rPr>
          <w:rFonts w:eastAsia="Arial"/>
          <w:b/>
          <w:bCs/>
          <w:lang w:eastAsia="zh-CN"/>
        </w:rPr>
      </w:pPr>
      <w:r w:rsidRPr="00F04DD8">
        <w:rPr>
          <w:rFonts w:eastAsia="Arial"/>
          <w:b/>
          <w:bCs/>
          <w:lang w:eastAsia="zh-CN"/>
        </w:rPr>
        <w:t xml:space="preserve">Observation </w:t>
      </w:r>
      <w:r>
        <w:rPr>
          <w:rFonts w:eastAsia="Arial"/>
          <w:b/>
          <w:bCs/>
          <w:lang w:eastAsia="zh-CN"/>
        </w:rPr>
        <w:t>2</w:t>
      </w:r>
      <w:r w:rsidRPr="00F04DD8">
        <w:rPr>
          <w:rFonts w:eastAsia="Arial"/>
          <w:b/>
          <w:bCs/>
          <w:lang w:eastAsia="zh-CN"/>
        </w:rPr>
        <w:t>:</w:t>
      </w:r>
      <w:r>
        <w:rPr>
          <w:rFonts w:eastAsia="Arial"/>
          <w:b/>
          <w:bCs/>
          <w:lang w:eastAsia="zh-CN"/>
        </w:rPr>
        <w:t xml:space="preserve"> For NS_54, the A-MPR is driven by the -27dBm/MHz out-of-band </w:t>
      </w:r>
      <w:proofErr w:type="spellStart"/>
      <w:r>
        <w:rPr>
          <w:rFonts w:eastAsia="Arial"/>
          <w:b/>
          <w:bCs/>
          <w:lang w:eastAsia="zh-CN"/>
        </w:rPr>
        <w:t>rqeuirement</w:t>
      </w:r>
      <w:proofErr w:type="spellEnd"/>
      <w:r>
        <w:rPr>
          <w:rFonts w:eastAsia="Arial"/>
          <w:b/>
          <w:bCs/>
          <w:lang w:eastAsia="zh-CN"/>
        </w:rPr>
        <w:t xml:space="preserve"> since no OBO is needed to meet the in-band +17dBm/MHz requirement. This means that A-MPR is only needed for the lower most PCC/SCC NR-ARFCN channels, </w:t>
      </w:r>
      <w:proofErr w:type="gramStart"/>
      <w:r>
        <w:rPr>
          <w:rFonts w:eastAsia="Arial"/>
          <w:b/>
          <w:bCs/>
          <w:lang w:eastAsia="zh-CN"/>
        </w:rPr>
        <w:t>i.e.</w:t>
      </w:r>
      <w:proofErr w:type="gramEnd"/>
      <w:r>
        <w:rPr>
          <w:rFonts w:eastAsia="Arial"/>
          <w:b/>
          <w:bCs/>
          <w:lang w:eastAsia="zh-CN"/>
        </w:rPr>
        <w:t xml:space="preserve"> for the channels closest to the frequency range &lt;= 5925MHz. For QPSK,</w:t>
      </w:r>
    </w:p>
    <w:p w14:paraId="301348EF" w14:textId="77777777" w:rsidR="00D50754" w:rsidRPr="00F04DD8" w:rsidRDefault="00D50754" w:rsidP="00D50754">
      <w:pPr>
        <w:spacing w:after="0"/>
        <w:rPr>
          <w:rFonts w:eastAsia="Arial"/>
          <w:b/>
          <w:bCs/>
          <w:lang w:eastAsia="zh-CN"/>
        </w:rPr>
      </w:pPr>
    </w:p>
    <w:p w14:paraId="6EE1D5CF" w14:textId="77777777" w:rsidR="00D50754" w:rsidRPr="003560EC" w:rsidRDefault="00D50754" w:rsidP="00D50754">
      <w:pPr>
        <w:pStyle w:val="ListParagraph"/>
        <w:numPr>
          <w:ilvl w:val="0"/>
          <w:numId w:val="45"/>
        </w:numPr>
        <w:ind w:firstLineChars="0"/>
        <w:rPr>
          <w:lang w:val="en-US"/>
        </w:rPr>
      </w:pPr>
      <w:r w:rsidRPr="003560EC">
        <w:rPr>
          <w:rFonts w:eastAsia="Arial"/>
          <w:b/>
          <w:bCs/>
          <w:lang w:eastAsia="zh-CN"/>
        </w:rPr>
        <w:t>DFT-s-OFDM full allocations</w:t>
      </w:r>
      <w:r>
        <w:rPr>
          <w:rFonts w:eastAsia="Arial"/>
          <w:b/>
          <w:bCs/>
          <w:lang w:eastAsia="zh-CN"/>
        </w:rPr>
        <w:t>: the MPR seems sufficient to cover all cases,</w:t>
      </w:r>
    </w:p>
    <w:p w14:paraId="68D44FFF" w14:textId="77777777" w:rsidR="00D50754" w:rsidRPr="00B722AF" w:rsidRDefault="00D50754" w:rsidP="00D50754">
      <w:pPr>
        <w:pStyle w:val="ListParagraph"/>
        <w:numPr>
          <w:ilvl w:val="0"/>
          <w:numId w:val="45"/>
        </w:numPr>
        <w:spacing w:after="0"/>
        <w:ind w:firstLineChars="0" w:hanging="357"/>
        <w:rPr>
          <w:lang w:val="en-US"/>
        </w:rPr>
      </w:pPr>
      <w:r>
        <w:rPr>
          <w:rFonts w:eastAsia="Arial"/>
          <w:b/>
          <w:bCs/>
          <w:lang w:eastAsia="zh-CN"/>
        </w:rPr>
        <w:t>DFT-s-OFDM partial allocations and only for lowermost channels</w:t>
      </w:r>
    </w:p>
    <w:p w14:paraId="340DD5C2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 w:hanging="357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4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.0]dB</w:t>
      </w:r>
      <w:proofErr w:type="gramEnd"/>
    </w:p>
    <w:p w14:paraId="11CE5171" w14:textId="77777777" w:rsidR="00D50754" w:rsidRPr="00B722AF" w:rsidRDefault="00D50754" w:rsidP="00D50754">
      <w:pPr>
        <w:pStyle w:val="ListParagraph"/>
        <w:numPr>
          <w:ilvl w:val="1"/>
          <w:numId w:val="45"/>
        </w:numPr>
        <w:ind w:firstLineChars="0"/>
        <w:rPr>
          <w:lang w:val="en-US"/>
        </w:rPr>
      </w:pPr>
      <w:r>
        <w:rPr>
          <w:rFonts w:eastAsia="Arial"/>
          <w:b/>
          <w:bCs/>
          <w:lang w:eastAsia="zh-CN"/>
        </w:rPr>
        <w:t>80,10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,120,140,160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3.5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</w:p>
    <w:p w14:paraId="331706FC" w14:textId="77777777" w:rsidR="00D50754" w:rsidRPr="003560EC" w:rsidRDefault="00D50754" w:rsidP="00D50754">
      <w:pPr>
        <w:pStyle w:val="ListParagraph"/>
        <w:numPr>
          <w:ilvl w:val="0"/>
          <w:numId w:val="45"/>
        </w:numPr>
        <w:ind w:firstLineChars="0"/>
        <w:rPr>
          <w:lang w:val="en-US"/>
        </w:rPr>
      </w:pPr>
      <w:r>
        <w:rPr>
          <w:rFonts w:eastAsia="Arial"/>
          <w:b/>
          <w:bCs/>
          <w:lang w:eastAsia="zh-CN"/>
        </w:rPr>
        <w:t>CP</w:t>
      </w:r>
      <w:r w:rsidRPr="003560EC">
        <w:rPr>
          <w:rFonts w:eastAsia="Arial"/>
          <w:b/>
          <w:bCs/>
          <w:lang w:eastAsia="zh-CN"/>
        </w:rPr>
        <w:t>-OFDM full allocations</w:t>
      </w:r>
      <w:r>
        <w:rPr>
          <w:rFonts w:eastAsia="Arial"/>
          <w:b/>
          <w:bCs/>
          <w:lang w:eastAsia="zh-CN"/>
        </w:rPr>
        <w:t>: the MPR seems sufficient to cover all cases,</w:t>
      </w:r>
    </w:p>
    <w:p w14:paraId="1573CE76" w14:textId="77777777" w:rsidR="00D50754" w:rsidRPr="00B722AF" w:rsidRDefault="00D50754" w:rsidP="00D50754">
      <w:pPr>
        <w:pStyle w:val="ListParagraph"/>
        <w:numPr>
          <w:ilvl w:val="0"/>
          <w:numId w:val="45"/>
        </w:numPr>
        <w:spacing w:after="0"/>
        <w:ind w:firstLineChars="0" w:hanging="357"/>
        <w:rPr>
          <w:lang w:val="en-US"/>
        </w:rPr>
      </w:pPr>
      <w:r>
        <w:rPr>
          <w:rFonts w:eastAsia="Arial"/>
          <w:b/>
          <w:bCs/>
          <w:lang w:eastAsia="zh-CN"/>
        </w:rPr>
        <w:t xml:space="preserve">CP-OFDM partial allocations </w:t>
      </w:r>
    </w:p>
    <w:p w14:paraId="16C44156" w14:textId="77777777" w:rsidR="00D50754" w:rsidRPr="00F04DD8" w:rsidRDefault="00D50754" w:rsidP="00D50754">
      <w:pPr>
        <w:pStyle w:val="ListParagraph"/>
        <w:numPr>
          <w:ilvl w:val="1"/>
          <w:numId w:val="44"/>
        </w:numPr>
        <w:spacing w:after="0"/>
        <w:ind w:firstLineChars="0" w:hanging="357"/>
        <w:rPr>
          <w:rFonts w:eastAsia="Arial"/>
          <w:b/>
          <w:bCs/>
          <w:lang w:eastAsia="zh-CN"/>
        </w:rPr>
      </w:pPr>
      <w:r>
        <w:rPr>
          <w:rFonts w:eastAsia="Arial"/>
          <w:b/>
          <w:bCs/>
          <w:lang w:eastAsia="zh-CN"/>
        </w:rPr>
        <w:t>4</w:t>
      </w:r>
      <w:r w:rsidRPr="00F04DD8">
        <w:rPr>
          <w:rFonts w:eastAsia="Arial"/>
          <w:b/>
          <w:bCs/>
          <w:lang w:eastAsia="zh-CN"/>
        </w:rPr>
        <w:t>0</w:t>
      </w:r>
      <w:r>
        <w:rPr>
          <w:rFonts w:eastAsia="Arial"/>
          <w:b/>
          <w:bCs/>
          <w:lang w:eastAsia="zh-CN"/>
        </w:rPr>
        <w:t>,60</w:t>
      </w:r>
      <w:r w:rsidRPr="00F04DD8">
        <w:rPr>
          <w:rFonts w:eastAsia="Arial"/>
          <w:b/>
          <w:bCs/>
          <w:lang w:eastAsia="zh-CN"/>
        </w:rPr>
        <w:t xml:space="preserve">MHz, A-MPR </w:t>
      </w:r>
      <w:r w:rsidRPr="00F04DD8">
        <w:rPr>
          <w:rFonts w:eastAsiaTheme="minorEastAsia"/>
          <w:b/>
          <w:bCs/>
          <w:color w:val="000000" w:themeColor="dark1"/>
          <w:kern w:val="24"/>
        </w:rPr>
        <w:t>≤ [</w:t>
      </w:r>
      <w:proofErr w:type="gramStart"/>
      <w:r>
        <w:rPr>
          <w:rFonts w:eastAsiaTheme="minorEastAsia"/>
          <w:b/>
          <w:bCs/>
          <w:color w:val="000000" w:themeColor="dark1"/>
          <w:kern w:val="24"/>
        </w:rPr>
        <w:t>4</w:t>
      </w:r>
      <w:r w:rsidRPr="00F04DD8">
        <w:rPr>
          <w:rFonts w:eastAsiaTheme="minorEastAsia"/>
          <w:b/>
          <w:bCs/>
          <w:color w:val="000000" w:themeColor="dark1"/>
          <w:kern w:val="24"/>
        </w:rPr>
        <w:t>.</w:t>
      </w:r>
      <w:r>
        <w:rPr>
          <w:rFonts w:eastAsiaTheme="minorEastAsia"/>
          <w:b/>
          <w:bCs/>
          <w:color w:val="000000" w:themeColor="dark1"/>
          <w:kern w:val="24"/>
        </w:rPr>
        <w:t>5</w:t>
      </w:r>
      <w:r w:rsidRPr="00F04DD8">
        <w:rPr>
          <w:rFonts w:eastAsiaTheme="minorEastAsia"/>
          <w:b/>
          <w:bCs/>
          <w:color w:val="000000" w:themeColor="dark1"/>
          <w:kern w:val="24"/>
        </w:rPr>
        <w:t>]dB</w:t>
      </w:r>
      <w:proofErr w:type="gramEnd"/>
      <w:r>
        <w:rPr>
          <w:rFonts w:eastAsiaTheme="minorEastAsia"/>
          <w:b/>
          <w:bCs/>
          <w:color w:val="000000" w:themeColor="dark1"/>
          <w:kern w:val="24"/>
        </w:rPr>
        <w:t xml:space="preserve"> for lower most channels.</w:t>
      </w:r>
    </w:p>
    <w:p w14:paraId="04269314" w14:textId="6DBBC160" w:rsidR="00D50754" w:rsidRPr="00D50754" w:rsidRDefault="00D50754" w:rsidP="00520257">
      <w:pPr>
        <w:pStyle w:val="ListParagraph"/>
        <w:numPr>
          <w:ilvl w:val="1"/>
          <w:numId w:val="45"/>
        </w:numPr>
        <w:ind w:firstLineChars="0"/>
        <w:rPr>
          <w:lang w:val="en-US"/>
        </w:rPr>
      </w:pPr>
      <w:r w:rsidRPr="00D50754">
        <w:rPr>
          <w:rFonts w:eastAsia="Arial"/>
          <w:b/>
          <w:bCs/>
          <w:lang w:eastAsia="zh-CN"/>
        </w:rPr>
        <w:t>100,120,140,160MHz, MPR seems sufficient.</w:t>
      </w: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31D7EFF2" w14:textId="655A2A03" w:rsidR="004B7705" w:rsidRPr="000349F5" w:rsidRDefault="00520B3E" w:rsidP="004B7705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20B3E">
        <w:rPr>
          <w:rFonts w:ascii="Arial" w:hAnsi="Arial" w:cs="Arial"/>
          <w:lang w:val="en-CA"/>
        </w:rPr>
        <w:t>R4-2311250 NR-U ULCA PC5 AMPR</w:t>
      </w:r>
      <w:r w:rsidR="00834FB2" w:rsidRPr="004B7705">
        <w:rPr>
          <w:rFonts w:ascii="Arial" w:hAnsi="Arial" w:cs="Arial"/>
          <w:lang w:val="en-CA"/>
        </w:rPr>
        <w:t xml:space="preserve">, </w:t>
      </w:r>
      <w:r w:rsidR="004B7705" w:rsidRPr="00834FB2">
        <w:rPr>
          <w:rFonts w:ascii="Arial" w:hAnsi="Arial" w:cs="Arial"/>
          <w:lang w:val="en-CA"/>
        </w:rPr>
        <w:t>3GPP TSG-RAN WG4 #108</w:t>
      </w:r>
      <w:r w:rsidR="004B7705">
        <w:rPr>
          <w:rFonts w:ascii="Arial" w:hAnsi="Arial" w:cs="Arial"/>
          <w:lang w:val="en-CA"/>
        </w:rPr>
        <w:t xml:space="preserve"> Toulouse, France, </w:t>
      </w:r>
      <w:r>
        <w:rPr>
          <w:rFonts w:ascii="Arial" w:hAnsi="Arial" w:cs="Arial"/>
          <w:lang w:val="en-CA"/>
        </w:rPr>
        <w:t>Apple</w:t>
      </w:r>
      <w:r w:rsidR="004B7705">
        <w:rPr>
          <w:rFonts w:ascii="Arial" w:hAnsi="Arial" w:cs="Arial"/>
          <w:lang w:val="en-CA"/>
        </w:rPr>
        <w:t>.</w:t>
      </w:r>
    </w:p>
    <w:p w14:paraId="4C7994A6" w14:textId="41C80E8C" w:rsidR="004B7705" w:rsidRPr="00520B3E" w:rsidRDefault="00520B3E" w:rsidP="00520B3E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20B3E">
        <w:rPr>
          <w:rFonts w:ascii="Arial" w:hAnsi="Arial" w:cs="Arial"/>
          <w:lang w:val="en-CA"/>
        </w:rPr>
        <w:t>R4-2313823 Simulation results on UE RF NR-U UL CA A-MPR for PC5</w:t>
      </w:r>
      <w:r w:rsidR="004B7705" w:rsidRPr="004B7705">
        <w:rPr>
          <w:rFonts w:ascii="Arial" w:hAnsi="Arial" w:cs="Arial"/>
          <w:lang w:val="en-CA"/>
        </w:rPr>
        <w:t xml:space="preserve">, 3GPP TSG-RAN WG4 #108 Toulouse, France, </w:t>
      </w:r>
      <w:r>
        <w:rPr>
          <w:rFonts w:ascii="Arial" w:hAnsi="Arial" w:cs="Arial"/>
          <w:lang w:val="en-CA"/>
        </w:rPr>
        <w:t>Charter</w:t>
      </w:r>
      <w:r w:rsidR="004B7705" w:rsidRPr="004B7705">
        <w:rPr>
          <w:rFonts w:ascii="Arial" w:hAnsi="Arial" w:cs="Arial"/>
          <w:lang w:val="en-CA"/>
        </w:rPr>
        <w:t>.</w:t>
      </w:r>
    </w:p>
    <w:sectPr w:rsidR="004B7705" w:rsidRPr="00520B3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7A12" w14:textId="77777777" w:rsidR="009F1570" w:rsidRPr="00A10429" w:rsidRDefault="009F1570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8A2136C" w14:textId="77777777" w:rsidR="009F1570" w:rsidRPr="00A10429" w:rsidRDefault="009F1570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6D7C7A21" w14:textId="77777777" w:rsidR="009F1570" w:rsidRDefault="009F1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C594" w14:textId="77777777" w:rsidR="009F1570" w:rsidRPr="00A10429" w:rsidRDefault="009F1570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8DDECDA" w14:textId="77777777" w:rsidR="009F1570" w:rsidRPr="00A10429" w:rsidRDefault="009F1570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7AE4E8E" w14:textId="77777777" w:rsidR="009F1570" w:rsidRDefault="009F157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E66E9A"/>
    <w:multiLevelType w:val="hybridMultilevel"/>
    <w:tmpl w:val="CB1EC3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60117"/>
    <w:multiLevelType w:val="hybridMultilevel"/>
    <w:tmpl w:val="E9BA4650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846AC9"/>
    <w:multiLevelType w:val="hybridMultilevel"/>
    <w:tmpl w:val="F0BCF3D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5" w15:restartNumberingAfterBreak="0">
    <w:nsid w:val="2C3F1CC7"/>
    <w:multiLevelType w:val="hybridMultilevel"/>
    <w:tmpl w:val="5CB859F2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9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86E13E9"/>
    <w:multiLevelType w:val="hybridMultilevel"/>
    <w:tmpl w:val="8F04F1D0"/>
    <w:lvl w:ilvl="0" w:tplc="BA9EADD0">
      <w:numFmt w:val="bullet"/>
      <w:lvlText w:val="•"/>
      <w:lvlJc w:val="left"/>
      <w:pPr>
        <w:ind w:left="780" w:hanging="42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D1272"/>
    <w:multiLevelType w:val="hybridMultilevel"/>
    <w:tmpl w:val="B39C01D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1135B"/>
    <w:multiLevelType w:val="hybridMultilevel"/>
    <w:tmpl w:val="3EF22F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2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702677"/>
    <w:multiLevelType w:val="hybridMultilevel"/>
    <w:tmpl w:val="DCBA4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0909492">
    <w:abstractNumId w:val="36"/>
  </w:num>
  <w:num w:numId="2" w16cid:durableId="630790532">
    <w:abstractNumId w:val="19"/>
  </w:num>
  <w:num w:numId="3" w16cid:durableId="938833561">
    <w:abstractNumId w:val="34"/>
  </w:num>
  <w:num w:numId="4" w16cid:durableId="1947618592">
    <w:abstractNumId w:val="17"/>
  </w:num>
  <w:num w:numId="5" w16cid:durableId="2026010008">
    <w:abstractNumId w:val="8"/>
  </w:num>
  <w:num w:numId="6" w16cid:durableId="810487046">
    <w:abstractNumId w:val="25"/>
  </w:num>
  <w:num w:numId="7" w16cid:durableId="1792354586">
    <w:abstractNumId w:val="7"/>
  </w:num>
  <w:num w:numId="8" w16cid:durableId="1950504356">
    <w:abstractNumId w:val="24"/>
  </w:num>
  <w:num w:numId="9" w16cid:durableId="528034011">
    <w:abstractNumId w:val="36"/>
  </w:num>
  <w:num w:numId="10" w16cid:durableId="1093209403">
    <w:abstractNumId w:val="36"/>
  </w:num>
  <w:num w:numId="11" w16cid:durableId="35743487">
    <w:abstractNumId w:val="2"/>
  </w:num>
  <w:num w:numId="12" w16cid:durableId="1255481690">
    <w:abstractNumId w:val="12"/>
  </w:num>
  <w:num w:numId="13" w16cid:durableId="876551266">
    <w:abstractNumId w:val="10"/>
  </w:num>
  <w:num w:numId="14" w16cid:durableId="977685986">
    <w:abstractNumId w:val="31"/>
  </w:num>
  <w:num w:numId="15" w16cid:durableId="33965878">
    <w:abstractNumId w:val="36"/>
  </w:num>
  <w:num w:numId="16" w16cid:durableId="1282301687">
    <w:abstractNumId w:val="36"/>
  </w:num>
  <w:num w:numId="17" w16cid:durableId="571549211">
    <w:abstractNumId w:val="23"/>
  </w:num>
  <w:num w:numId="18" w16cid:durableId="1103496106">
    <w:abstractNumId w:val="37"/>
  </w:num>
  <w:num w:numId="19" w16cid:durableId="1591504232">
    <w:abstractNumId w:val="36"/>
  </w:num>
  <w:num w:numId="20" w16cid:durableId="623272667">
    <w:abstractNumId w:val="9"/>
  </w:num>
  <w:num w:numId="21" w16cid:durableId="109053517">
    <w:abstractNumId w:val="36"/>
  </w:num>
  <w:num w:numId="22" w16cid:durableId="1374424864">
    <w:abstractNumId w:val="36"/>
  </w:num>
  <w:num w:numId="23" w16cid:durableId="490298574">
    <w:abstractNumId w:val="13"/>
  </w:num>
  <w:num w:numId="24" w16cid:durableId="1886679358">
    <w:abstractNumId w:val="3"/>
  </w:num>
  <w:num w:numId="25" w16cid:durableId="462887527">
    <w:abstractNumId w:val="1"/>
  </w:num>
  <w:num w:numId="26" w16cid:durableId="1249465227">
    <w:abstractNumId w:val="14"/>
  </w:num>
  <w:num w:numId="27" w16cid:durableId="912665497">
    <w:abstractNumId w:val="16"/>
  </w:num>
  <w:num w:numId="28" w16cid:durableId="749812169">
    <w:abstractNumId w:val="26"/>
  </w:num>
  <w:num w:numId="29" w16cid:durableId="118182994">
    <w:abstractNumId w:val="30"/>
  </w:num>
  <w:num w:numId="30" w16cid:durableId="594635077">
    <w:abstractNumId w:val="22"/>
  </w:num>
  <w:num w:numId="31" w16cid:durableId="130245149">
    <w:abstractNumId w:val="21"/>
  </w:num>
  <w:num w:numId="32" w16cid:durableId="1543201700">
    <w:abstractNumId w:val="0"/>
  </w:num>
  <w:num w:numId="33" w16cid:durableId="585040320">
    <w:abstractNumId w:val="6"/>
  </w:num>
  <w:num w:numId="34" w16cid:durableId="2002002539">
    <w:abstractNumId w:val="27"/>
  </w:num>
  <w:num w:numId="35" w16cid:durableId="81142507">
    <w:abstractNumId w:val="35"/>
  </w:num>
  <w:num w:numId="36" w16cid:durableId="694041166">
    <w:abstractNumId w:val="32"/>
  </w:num>
  <w:num w:numId="37" w16cid:durableId="1771199661">
    <w:abstractNumId w:val="18"/>
  </w:num>
  <w:num w:numId="38" w16cid:durableId="386299676">
    <w:abstractNumId w:val="4"/>
  </w:num>
  <w:num w:numId="39" w16cid:durableId="1909025301">
    <w:abstractNumId w:val="29"/>
  </w:num>
  <w:num w:numId="40" w16cid:durableId="1568421299">
    <w:abstractNumId w:val="33"/>
  </w:num>
  <w:num w:numId="41" w16cid:durableId="1145198732">
    <w:abstractNumId w:val="11"/>
  </w:num>
  <w:num w:numId="42" w16cid:durableId="1788355891">
    <w:abstractNumId w:val="28"/>
  </w:num>
  <w:num w:numId="43" w16cid:durableId="1626541395">
    <w:abstractNumId w:val="20"/>
  </w:num>
  <w:num w:numId="44" w16cid:durableId="1259603721">
    <w:abstractNumId w:val="5"/>
  </w:num>
  <w:num w:numId="45" w16cid:durableId="1260411140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46BB8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1998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34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001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776"/>
    <w:rsid w:val="0021147E"/>
    <w:rsid w:val="0021162B"/>
    <w:rsid w:val="00211972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DFE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3CB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CD9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60EC"/>
    <w:rsid w:val="00357962"/>
    <w:rsid w:val="0036050E"/>
    <w:rsid w:val="00362355"/>
    <w:rsid w:val="0036400E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4C83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7F5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74C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B7705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D88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6B1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0B3E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773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E43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811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875E3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6A7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379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665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372B9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C8A"/>
    <w:rsid w:val="00744F44"/>
    <w:rsid w:val="0074568D"/>
    <w:rsid w:val="00745A36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3F86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0F25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02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1AD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784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62E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1570"/>
    <w:rsid w:val="009F2CFC"/>
    <w:rsid w:val="009F3252"/>
    <w:rsid w:val="009F3B10"/>
    <w:rsid w:val="009F4713"/>
    <w:rsid w:val="009F4EAC"/>
    <w:rsid w:val="009F5CA9"/>
    <w:rsid w:val="009F5F46"/>
    <w:rsid w:val="009F6164"/>
    <w:rsid w:val="009F6693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393E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933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2AF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4351"/>
    <w:rsid w:val="00B85811"/>
    <w:rsid w:val="00B85E90"/>
    <w:rsid w:val="00B8653B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E4D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0754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023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B9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F81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1C7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DD8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313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756"/>
    <w:rsid w:val="00FF0E99"/>
    <w:rsid w:val="00FF0F2E"/>
    <w:rsid w:val="00FF2228"/>
    <w:rsid w:val="00FF2642"/>
    <w:rsid w:val="00FF27BE"/>
    <w:rsid w:val="00FF4508"/>
    <w:rsid w:val="00FF4C36"/>
    <w:rsid w:val="00FF526C"/>
    <w:rsid w:val="00FF5A55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7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  <w:style w:type="character" w:styleId="Hyperlink">
    <w:name w:val="Hyperlink"/>
    <w:basedOn w:val="DefaultParagraphFont"/>
    <w:uiPriority w:val="99"/>
    <w:semiHidden/>
    <w:unhideWhenUsed/>
    <w:rsid w:val="00424C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4C83"/>
    <w:rPr>
      <w:color w:val="954F72"/>
      <w:u w:val="single"/>
    </w:rPr>
  </w:style>
  <w:style w:type="paragraph" w:customStyle="1" w:styleId="msonormal0">
    <w:name w:val="msonormal"/>
    <w:basedOn w:val="Normal"/>
    <w:rsid w:val="00424C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customStyle="1" w:styleId="xl67">
    <w:name w:val="xl67"/>
    <w:basedOn w:val="Normal"/>
    <w:rsid w:val="00424C83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  <w:lang w:val="en-US" w:eastAsia="en-US"/>
    </w:rPr>
  </w:style>
  <w:style w:type="paragraph" w:customStyle="1" w:styleId="xl68">
    <w:name w:val="xl68"/>
    <w:basedOn w:val="Normal"/>
    <w:rsid w:val="00424C83"/>
    <w:pPr>
      <w:pBdr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69">
    <w:name w:val="xl69"/>
    <w:basedOn w:val="Normal"/>
    <w:rsid w:val="00424C83"/>
    <w:pPr>
      <w:pBdr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0">
    <w:name w:val="xl70"/>
    <w:basedOn w:val="Normal"/>
    <w:rsid w:val="00424C83"/>
    <w:pPr>
      <w:pBdr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1">
    <w:name w:val="xl71"/>
    <w:basedOn w:val="Normal"/>
    <w:rsid w:val="00424C83"/>
    <w:pPr>
      <w:pBdr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2">
    <w:name w:val="xl72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73">
    <w:name w:val="xl73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74">
    <w:name w:val="xl74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5">
    <w:name w:val="xl75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76">
    <w:name w:val="xl76"/>
    <w:basedOn w:val="Normal"/>
    <w:rsid w:val="00424C83"/>
    <w:pP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77">
    <w:name w:val="xl77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78">
    <w:name w:val="xl78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79">
    <w:name w:val="xl7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0">
    <w:name w:val="xl80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81">
    <w:name w:val="xl81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2">
    <w:name w:val="xl82"/>
    <w:basedOn w:val="Normal"/>
    <w:rsid w:val="00424C83"/>
    <w:pPr>
      <w:pBdr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3">
    <w:name w:val="xl83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84">
    <w:name w:val="xl84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85">
    <w:name w:val="xl85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6">
    <w:name w:val="xl86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7">
    <w:name w:val="xl87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88">
    <w:name w:val="xl88"/>
    <w:basedOn w:val="Normal"/>
    <w:rsid w:val="00424C83"/>
    <w:pPr>
      <w:pBdr>
        <w:top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89">
    <w:name w:val="xl89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0">
    <w:name w:val="xl90"/>
    <w:basedOn w:val="Normal"/>
    <w:rsid w:val="00424C83"/>
    <w:pPr>
      <w:pBdr>
        <w:lef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1">
    <w:name w:val="xl91"/>
    <w:basedOn w:val="Normal"/>
    <w:rsid w:val="00424C83"/>
    <w:pPr>
      <w:pBdr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2">
    <w:name w:val="xl92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3">
    <w:name w:val="xl93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4">
    <w:name w:val="xl94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95">
    <w:name w:val="xl95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96">
    <w:name w:val="xl9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7">
    <w:name w:val="xl97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8">
    <w:name w:val="xl98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99">
    <w:name w:val="xl99"/>
    <w:basedOn w:val="Normal"/>
    <w:rsid w:val="00424C83"/>
    <w:pPr>
      <w:pBdr>
        <w:top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0">
    <w:name w:val="xl100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1">
    <w:name w:val="xl101"/>
    <w:basedOn w:val="Normal"/>
    <w:rsid w:val="00424C83"/>
    <w:pPr>
      <w:pBdr>
        <w:lef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2">
    <w:name w:val="xl102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03">
    <w:name w:val="xl103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4">
    <w:name w:val="xl104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5">
    <w:name w:val="xl105"/>
    <w:basedOn w:val="Normal"/>
    <w:rsid w:val="00424C83"/>
    <w:pP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6">
    <w:name w:val="xl106"/>
    <w:basedOn w:val="Normal"/>
    <w:rsid w:val="00424C83"/>
    <w:pPr>
      <w:pBdr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07">
    <w:name w:val="xl107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08">
    <w:name w:val="xl108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09">
    <w:name w:val="xl10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0">
    <w:name w:val="xl110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1">
    <w:name w:val="xl111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2">
    <w:name w:val="xl112"/>
    <w:basedOn w:val="Normal"/>
    <w:rsid w:val="00424C83"/>
    <w:pPr>
      <w:pBdr>
        <w:bottom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13">
    <w:name w:val="xl113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4">
    <w:name w:val="xl114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15">
    <w:name w:val="xl115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16">
    <w:name w:val="xl11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7">
    <w:name w:val="xl117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8">
    <w:name w:val="xl118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19">
    <w:name w:val="xl119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0">
    <w:name w:val="xl120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1">
    <w:name w:val="xl121"/>
    <w:basedOn w:val="Normal"/>
    <w:rsid w:val="00424C83"/>
    <w:pPr>
      <w:pBdr>
        <w:lef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2">
    <w:name w:val="xl122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23">
    <w:name w:val="xl123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4">
    <w:name w:val="xl124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5">
    <w:name w:val="xl125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6">
    <w:name w:val="xl126"/>
    <w:basedOn w:val="Normal"/>
    <w:rsid w:val="00424C83"/>
    <w:pPr>
      <w:pBdr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27">
    <w:name w:val="xl127"/>
    <w:basedOn w:val="Normal"/>
    <w:rsid w:val="00424C83"/>
    <w:pP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28">
    <w:name w:val="xl128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29">
    <w:name w:val="xl129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30">
    <w:name w:val="xl130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1">
    <w:name w:val="xl131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32">
    <w:name w:val="xl132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3">
    <w:name w:val="xl133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4">
    <w:name w:val="xl134"/>
    <w:basedOn w:val="Normal"/>
    <w:rsid w:val="00424C83"/>
    <w:pPr>
      <w:pBdr>
        <w:bottom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35">
    <w:name w:val="xl135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6">
    <w:name w:val="xl136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37">
    <w:name w:val="xl137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38">
    <w:name w:val="xl138"/>
    <w:basedOn w:val="Normal"/>
    <w:rsid w:val="00424C83"/>
    <w:pPr>
      <w:pBdr>
        <w:top w:val="single" w:sz="4" w:space="0" w:color="auto"/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39">
    <w:name w:val="xl139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0">
    <w:name w:val="xl140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1">
    <w:name w:val="xl141"/>
    <w:basedOn w:val="Normal"/>
    <w:rsid w:val="00424C83"/>
    <w:pPr>
      <w:pBdr>
        <w:top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2">
    <w:name w:val="xl142"/>
    <w:basedOn w:val="Normal"/>
    <w:rsid w:val="00424C83"/>
    <w:pPr>
      <w:pBdr>
        <w:top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3">
    <w:name w:val="xl143"/>
    <w:basedOn w:val="Normal"/>
    <w:rsid w:val="00424C83"/>
    <w:pPr>
      <w:pBdr>
        <w:lef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4">
    <w:name w:val="xl144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45">
    <w:name w:val="xl145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6">
    <w:name w:val="xl146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7">
    <w:name w:val="xl147"/>
    <w:basedOn w:val="Normal"/>
    <w:rsid w:val="00424C83"/>
    <w:pP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48">
    <w:name w:val="xl148"/>
    <w:basedOn w:val="Normal"/>
    <w:rsid w:val="00424C83"/>
    <w:pPr>
      <w:pBdr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49">
    <w:name w:val="xl149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50">
    <w:name w:val="xl150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sz w:val="16"/>
      <w:szCs w:val="16"/>
      <w:lang w:val="en-US" w:eastAsia="en-US"/>
    </w:rPr>
  </w:style>
  <w:style w:type="paragraph" w:customStyle="1" w:styleId="xl151">
    <w:name w:val="xl151"/>
    <w:basedOn w:val="Normal"/>
    <w:rsid w:val="00424C83"/>
    <w:pPr>
      <w:pBdr>
        <w:left w:val="single" w:sz="4" w:space="0" w:color="auto"/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2">
    <w:name w:val="xl152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3">
    <w:name w:val="xl153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4">
    <w:name w:val="xl154"/>
    <w:basedOn w:val="Normal"/>
    <w:rsid w:val="00424C83"/>
    <w:pPr>
      <w:pBdr>
        <w:bottom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55">
    <w:name w:val="xl155"/>
    <w:basedOn w:val="Normal"/>
    <w:rsid w:val="00424C83"/>
    <w:pPr>
      <w:pBdr>
        <w:bottom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56">
    <w:name w:val="xl156"/>
    <w:basedOn w:val="Normal"/>
    <w:rsid w:val="00424C8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7">
    <w:name w:val="xl157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8">
    <w:name w:val="xl158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59">
    <w:name w:val="xl159"/>
    <w:basedOn w:val="Normal"/>
    <w:rsid w:val="00424C83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0">
    <w:name w:val="xl160"/>
    <w:basedOn w:val="Normal"/>
    <w:rsid w:val="00424C83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1">
    <w:name w:val="xl161"/>
    <w:basedOn w:val="Normal"/>
    <w:rsid w:val="00424C83"/>
    <w:pPr>
      <w:pBdr>
        <w:top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16"/>
      <w:szCs w:val="16"/>
      <w:lang w:val="en-US" w:eastAsia="en-US"/>
    </w:rPr>
  </w:style>
  <w:style w:type="paragraph" w:customStyle="1" w:styleId="xl162">
    <w:name w:val="xl162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n-US" w:eastAsia="en-US"/>
    </w:rPr>
  </w:style>
  <w:style w:type="paragraph" w:customStyle="1" w:styleId="xl163">
    <w:name w:val="xl163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4">
    <w:name w:val="xl164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5">
    <w:name w:val="xl165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6">
    <w:name w:val="xl166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7">
    <w:name w:val="xl167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8">
    <w:name w:val="xl168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69">
    <w:name w:val="xl169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0">
    <w:name w:val="xl170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1">
    <w:name w:val="xl171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DBFF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2">
    <w:name w:val="xl172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3">
    <w:name w:val="xl173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4">
    <w:name w:val="xl174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overflowPunct/>
      <w:autoSpaceDE/>
      <w:autoSpaceDN/>
      <w:adjustRightInd/>
      <w:spacing w:before="100" w:beforeAutospacing="1" w:after="100" w:afterAutospacing="1"/>
      <w:textAlignment w:val="auto"/>
    </w:pPr>
    <w:rPr>
      <w:sz w:val="16"/>
      <w:szCs w:val="16"/>
      <w:lang w:val="en-US" w:eastAsia="en-US"/>
    </w:rPr>
  </w:style>
  <w:style w:type="paragraph" w:customStyle="1" w:styleId="xl175">
    <w:name w:val="xl175"/>
    <w:basedOn w:val="Normal"/>
    <w:rsid w:val="00424C8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76">
    <w:name w:val="xl176"/>
    <w:basedOn w:val="Normal"/>
    <w:rsid w:val="00424C83"/>
    <w:pPr>
      <w:pBdr>
        <w:left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  <w:style w:type="paragraph" w:customStyle="1" w:styleId="xl177">
    <w:name w:val="xl177"/>
    <w:basedOn w:val="Normal"/>
    <w:rsid w:val="00424C8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2</cp:revision>
  <dcterms:created xsi:type="dcterms:W3CDTF">2023-10-12T19:34:00Z</dcterms:created>
  <dcterms:modified xsi:type="dcterms:W3CDTF">2023-10-12T19:34:00Z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